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1D878" w14:textId="77777777" w:rsidR="006D142C" w:rsidRPr="00B755BC" w:rsidRDefault="006D142C" w:rsidP="00FE74C3">
      <w:pPr>
        <w:spacing w:after="0" w:line="240" w:lineRule="auto"/>
        <w:contextualSpacing/>
        <w:rPr>
          <w:rFonts w:ascii="Goudy Old Style" w:eastAsia="Times New Roman" w:hAnsi="Goudy Old Style" w:cs="Arial"/>
        </w:rPr>
      </w:pPr>
      <w:r w:rsidRPr="00B755BC">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5"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B755BC">
        <w:rPr>
          <w:rFonts w:ascii="Goudy Old Style" w:eastAsia="Times New Roman" w:hAnsi="Goudy Old Style" w:cs="Arial"/>
        </w:rPr>
        <w:t xml:space="preserve">Media Contact: </w:t>
      </w:r>
      <w:r w:rsidR="00505D1C" w:rsidRPr="00B755BC">
        <w:rPr>
          <w:rFonts w:ascii="Goudy Old Style" w:eastAsia="Times New Roman" w:hAnsi="Goudy Old Style" w:cs="Arial"/>
        </w:rPr>
        <w:t>Zack Loehle, Communications Manager</w:t>
      </w:r>
    </w:p>
    <w:p w14:paraId="3C0A53F4" w14:textId="77777777" w:rsidR="006D142C" w:rsidRPr="00B755BC" w:rsidRDefault="006D142C" w:rsidP="00FE74C3">
      <w:pPr>
        <w:spacing w:after="0" w:line="240" w:lineRule="auto"/>
        <w:contextualSpacing/>
        <w:rPr>
          <w:rFonts w:ascii="Goudy Old Style" w:eastAsia="Times New Roman" w:hAnsi="Goudy Old Style" w:cs="Arial"/>
        </w:rPr>
      </w:pPr>
      <w:r w:rsidRPr="00B755BC">
        <w:rPr>
          <w:rFonts w:ascii="Goudy Old Style" w:eastAsia="Times New Roman" w:hAnsi="Goudy Old Style" w:cs="Arial"/>
        </w:rPr>
        <w:t>Arabia Mountain Heritage Area Alliance</w:t>
      </w:r>
    </w:p>
    <w:p w14:paraId="734381BE" w14:textId="77777777" w:rsidR="006D142C" w:rsidRPr="00B755BC" w:rsidRDefault="00505D1C" w:rsidP="00FE74C3">
      <w:pPr>
        <w:spacing w:after="0" w:line="240" w:lineRule="auto"/>
        <w:contextualSpacing/>
        <w:rPr>
          <w:rFonts w:ascii="Goudy Old Style" w:eastAsia="Times New Roman" w:hAnsi="Goudy Old Style" w:cs="Arial"/>
        </w:rPr>
      </w:pPr>
      <w:r w:rsidRPr="00B755BC">
        <w:rPr>
          <w:rFonts w:ascii="Goudy Old Style" w:eastAsia="Times New Roman" w:hAnsi="Goudy Old Style" w:cs="Arial"/>
        </w:rPr>
        <w:t>p: 404-998-8384 | e: zack</w:t>
      </w:r>
      <w:r w:rsidR="006D142C" w:rsidRPr="00B755BC">
        <w:rPr>
          <w:rFonts w:ascii="Goudy Old Style" w:eastAsia="Times New Roman" w:hAnsi="Goudy Old Style" w:cs="Arial"/>
        </w:rPr>
        <w:t>@arabiaalliance.org</w:t>
      </w:r>
    </w:p>
    <w:p w14:paraId="7FD54883" w14:textId="77777777" w:rsidR="006D142C" w:rsidRPr="00B755BC" w:rsidRDefault="006D142C" w:rsidP="00FE74C3">
      <w:pPr>
        <w:spacing w:after="0" w:line="240" w:lineRule="auto"/>
        <w:contextualSpacing/>
        <w:rPr>
          <w:rFonts w:ascii="Goudy Old Style" w:eastAsia="Times New Roman" w:hAnsi="Goudy Old Style" w:cs="Arial"/>
        </w:rPr>
      </w:pPr>
    </w:p>
    <w:p w14:paraId="344BB869" w14:textId="77777777" w:rsidR="006D142C" w:rsidRPr="00B755BC" w:rsidRDefault="006D142C" w:rsidP="00FE74C3">
      <w:pPr>
        <w:spacing w:after="0" w:line="240" w:lineRule="auto"/>
        <w:contextualSpacing/>
        <w:rPr>
          <w:rFonts w:ascii="Goudy Old Style" w:eastAsia="Times New Roman" w:hAnsi="Goudy Old Style" w:cs="Arial"/>
        </w:rPr>
      </w:pPr>
      <w:r w:rsidRPr="00B755BC">
        <w:rPr>
          <w:rFonts w:ascii="Goudy Old Style" w:eastAsia="Times New Roman" w:hAnsi="Goudy Old Style" w:cs="Arial"/>
        </w:rPr>
        <w:t>FOR IMMEDIATE RELEASE</w:t>
      </w:r>
    </w:p>
    <w:p w14:paraId="57EE607F" w14:textId="19A2D3F6" w:rsidR="006D142C" w:rsidRPr="00B755BC" w:rsidRDefault="00B20A4B" w:rsidP="00FE74C3">
      <w:pPr>
        <w:spacing w:after="0" w:line="240" w:lineRule="auto"/>
        <w:contextualSpacing/>
        <w:rPr>
          <w:rFonts w:ascii="Goudy Old Style" w:eastAsia="Times New Roman" w:hAnsi="Goudy Old Style" w:cs="Arial"/>
        </w:rPr>
      </w:pPr>
      <w:r>
        <w:rPr>
          <w:rFonts w:ascii="Goudy Old Style" w:eastAsia="Times New Roman" w:hAnsi="Goudy Old Style" w:cs="Arial"/>
        </w:rPr>
        <w:t>June 4</w:t>
      </w:r>
      <w:r w:rsidR="00505D1C" w:rsidRPr="00B755BC">
        <w:rPr>
          <w:rFonts w:ascii="Goudy Old Style" w:eastAsia="Times New Roman" w:hAnsi="Goudy Old Style" w:cs="Arial"/>
        </w:rPr>
        <w:t>, 2019</w:t>
      </w:r>
    </w:p>
    <w:p w14:paraId="6EF8C57F" w14:textId="77777777" w:rsidR="006D142C" w:rsidRPr="00B755BC" w:rsidRDefault="006D142C" w:rsidP="00FE74C3">
      <w:pPr>
        <w:spacing w:after="0" w:line="240" w:lineRule="auto"/>
        <w:contextualSpacing/>
        <w:rPr>
          <w:rFonts w:ascii="Goudy Old Style" w:eastAsia="Times New Roman" w:hAnsi="Goudy Old Style" w:cs="Arial"/>
        </w:rPr>
      </w:pPr>
    </w:p>
    <w:p w14:paraId="4FE1EF38" w14:textId="1D609AD1" w:rsidR="005F2F55" w:rsidRPr="00B755BC" w:rsidRDefault="005F2F55" w:rsidP="00FE74C3">
      <w:pPr>
        <w:spacing w:after="0" w:line="240" w:lineRule="auto"/>
        <w:contextualSpacing/>
        <w:rPr>
          <w:rFonts w:ascii="Goudy Old Style" w:eastAsia="Times New Roman" w:hAnsi="Goudy Old Style" w:cs="Arial"/>
          <w:b/>
          <w:sz w:val="32"/>
          <w:szCs w:val="32"/>
        </w:rPr>
      </w:pPr>
    </w:p>
    <w:p w14:paraId="48209D1E" w14:textId="2077A6A0" w:rsidR="000A590D" w:rsidRDefault="000A590D" w:rsidP="00FE74C3">
      <w:pPr>
        <w:spacing w:after="0" w:line="240" w:lineRule="auto"/>
        <w:contextualSpacing/>
        <w:rPr>
          <w:rFonts w:ascii="Goudy Old Style" w:eastAsia="Times New Roman" w:hAnsi="Goudy Old Style" w:cs="Arial"/>
          <w:b/>
          <w:i/>
          <w:sz w:val="32"/>
          <w:szCs w:val="32"/>
        </w:rPr>
      </w:pPr>
    </w:p>
    <w:p w14:paraId="35693734" w14:textId="761D8DA3" w:rsidR="000A590D" w:rsidRPr="000A590D" w:rsidRDefault="002A07E9" w:rsidP="00FE74C3">
      <w:pPr>
        <w:spacing w:after="0" w:line="240" w:lineRule="auto"/>
        <w:contextualSpacing/>
        <w:jc w:val="center"/>
        <w:rPr>
          <w:rFonts w:ascii="Goudy Old Style" w:eastAsia="Times New Roman" w:hAnsi="Goudy Old Style" w:cs="Arial"/>
          <w:b/>
          <w:sz w:val="32"/>
          <w:szCs w:val="32"/>
        </w:rPr>
      </w:pPr>
      <w:r>
        <w:rPr>
          <w:rFonts w:ascii="Goudy Old Style" w:eastAsia="Times New Roman" w:hAnsi="Goudy Old Style" w:cs="Arial"/>
          <w:b/>
          <w:sz w:val="32"/>
          <w:szCs w:val="32"/>
        </w:rPr>
        <w:t>Expert to Lead Tours Through DeKalb’s African-American History</w:t>
      </w:r>
    </w:p>
    <w:p w14:paraId="0CA7EEE3" w14:textId="7F3E1A2D" w:rsidR="006D142C" w:rsidRPr="00B755BC" w:rsidRDefault="002A07E9" w:rsidP="00FE74C3">
      <w:pPr>
        <w:spacing w:after="0" w:line="240" w:lineRule="auto"/>
        <w:contextualSpacing/>
        <w:jc w:val="center"/>
        <w:rPr>
          <w:rFonts w:ascii="Goudy Old Style" w:eastAsia="Times New Roman" w:hAnsi="Goudy Old Style" w:cs="Arial"/>
          <w:i/>
          <w:sz w:val="32"/>
          <w:szCs w:val="32"/>
        </w:rPr>
      </w:pPr>
      <w:r>
        <w:rPr>
          <w:rFonts w:ascii="Goudy Old Style" w:eastAsia="Times New Roman" w:hAnsi="Goudy Old Style" w:cs="Arial"/>
          <w:i/>
          <w:sz w:val="32"/>
          <w:szCs w:val="32"/>
        </w:rPr>
        <w:t>Flat Rock Archives Co-Founder Johnny Waits at DeKalb History Center Every Wednesday in June</w:t>
      </w:r>
    </w:p>
    <w:p w14:paraId="21843609" w14:textId="77777777" w:rsidR="006D142C" w:rsidRPr="00B755BC" w:rsidRDefault="006D142C" w:rsidP="00FE74C3">
      <w:pPr>
        <w:spacing w:after="0" w:line="240" w:lineRule="auto"/>
        <w:contextualSpacing/>
        <w:rPr>
          <w:rFonts w:ascii="Goudy Old Style" w:eastAsia="Times New Roman" w:hAnsi="Goudy Old Style" w:cs="Arial"/>
          <w:sz w:val="24"/>
          <w:szCs w:val="24"/>
        </w:rPr>
      </w:pPr>
    </w:p>
    <w:p w14:paraId="5124BC65" w14:textId="2874A8C5" w:rsidR="00D337AE" w:rsidRDefault="002A07E9" w:rsidP="00FE74C3">
      <w:pPr>
        <w:spacing w:line="240" w:lineRule="auto"/>
        <w:contextualSpacing/>
        <w:rPr>
          <w:rFonts w:ascii="Goudy Old Style" w:hAnsi="Goudy Old Style" w:cs="Times New Roman"/>
          <w:shd w:val="clear" w:color="auto" w:fill="FFFFFF"/>
        </w:rPr>
      </w:pPr>
      <w:r>
        <w:rPr>
          <w:rFonts w:ascii="Goudy Old Style" w:eastAsia="Times New Roman" w:hAnsi="Goudy Old Style" w:cs="Times New Roman"/>
          <w:b/>
        </w:rPr>
        <w:t xml:space="preserve">DECATUR, GA. – </w:t>
      </w:r>
      <w:r w:rsidRPr="002A07E9">
        <w:rPr>
          <w:rFonts w:ascii="Goudy Old Style" w:hAnsi="Goudy Old Style" w:cs="Times New Roman"/>
        </w:rPr>
        <w:t>Every Wednesday during the month of June,</w:t>
      </w:r>
      <w:r w:rsidR="00553C9C">
        <w:rPr>
          <w:rFonts w:ascii="Goudy Old Style" w:hAnsi="Goudy Old Style" w:cs="Times New Roman"/>
        </w:rPr>
        <w:t xml:space="preserve"> the DeKalb History Center will host Johnny Waits, President and Co-Founder of the Flat Rock Archives, for guided tours of the exhibit </w:t>
      </w:r>
      <w:r w:rsidR="00DE7176">
        <w:rPr>
          <w:rFonts w:ascii="Goudy Old Style" w:hAnsi="Goudy Old Style" w:cs="Times New Roman"/>
          <w:i/>
        </w:rPr>
        <w:t>Deep Roots in DeKalb: T</w:t>
      </w:r>
      <w:r w:rsidR="00553C9C" w:rsidRPr="002A07E9">
        <w:rPr>
          <w:rFonts w:ascii="Goudy Old Style" w:hAnsi="Goudy Old Style" w:cs="Times New Roman"/>
          <w:i/>
        </w:rPr>
        <w:t>he Flat Rock Story of Resilience</w:t>
      </w:r>
      <w:r w:rsidR="00553C9C">
        <w:rPr>
          <w:rFonts w:ascii="Goudy Old Style" w:hAnsi="Goudy Old Style" w:cs="Times New Roman"/>
          <w:i/>
        </w:rPr>
        <w:t>.</w:t>
      </w:r>
      <w:r w:rsidR="00553C9C">
        <w:rPr>
          <w:rFonts w:ascii="Goudy Old Style" w:hAnsi="Goudy Old Style" w:cs="Times New Roman"/>
        </w:rPr>
        <w:t xml:space="preserve"> </w:t>
      </w:r>
      <w:r w:rsidR="0071470B">
        <w:rPr>
          <w:rFonts w:ascii="Goudy Old Style" w:hAnsi="Goudy Old Style" w:cs="Times New Roman"/>
        </w:rPr>
        <w:t xml:space="preserve">One of the oldest African-American communities in Georgia, </w:t>
      </w:r>
      <w:r w:rsidR="00DE7176">
        <w:rPr>
          <w:rFonts w:ascii="Goudy Old Style" w:hAnsi="Goudy Old Style" w:cs="Times New Roman"/>
        </w:rPr>
        <w:t xml:space="preserve">Flat Rock </w:t>
      </w:r>
      <w:r w:rsidR="001E71D2">
        <w:rPr>
          <w:rFonts w:ascii="Goudy Old Style" w:hAnsi="Goudy Old Style" w:cs="Times New Roman"/>
        </w:rPr>
        <w:t xml:space="preserve">contains a rich history and a legacy </w:t>
      </w:r>
      <w:r w:rsidR="00F96BB0">
        <w:rPr>
          <w:rFonts w:ascii="Goudy Old Style" w:hAnsi="Goudy Old Style" w:cs="Times New Roman"/>
        </w:rPr>
        <w:t>of ingen</w:t>
      </w:r>
      <w:r w:rsidR="00684AF8">
        <w:rPr>
          <w:rFonts w:ascii="Goudy Old Style" w:hAnsi="Goudy Old Style" w:cs="Times New Roman"/>
        </w:rPr>
        <w:t>uity in the face of oppression.</w:t>
      </w:r>
      <w:r w:rsidR="00695E4A">
        <w:rPr>
          <w:rFonts w:ascii="Goudy Old Style" w:hAnsi="Goudy Old Style" w:cs="Times New Roman"/>
        </w:rPr>
        <w:t xml:space="preserve"> </w:t>
      </w:r>
      <w:r w:rsidRPr="002A07E9">
        <w:rPr>
          <w:rFonts w:ascii="Goudy Old Style" w:hAnsi="Goudy Old Style" w:cs="Times New Roman"/>
          <w:shd w:val="clear" w:color="auto" w:fill="FFFFFF"/>
        </w:rPr>
        <w:t xml:space="preserve">Native to Flat Rock, Waits will </w:t>
      </w:r>
      <w:r w:rsidR="0071470B">
        <w:rPr>
          <w:rFonts w:ascii="Goudy Old Style" w:hAnsi="Goudy Old Style" w:cs="Times New Roman"/>
          <w:shd w:val="clear" w:color="auto" w:fill="FFFFFF"/>
        </w:rPr>
        <w:t>provide</w:t>
      </w:r>
      <w:r w:rsidRPr="002A07E9">
        <w:rPr>
          <w:rFonts w:ascii="Goudy Old Style" w:hAnsi="Goudy Old Style" w:cs="Times New Roman"/>
          <w:shd w:val="clear" w:color="auto" w:fill="FFFFFF"/>
        </w:rPr>
        <w:t xml:space="preserve"> an insider perspective into the community he grew up in and discuss the everyday life and challenges his family and neighbors </w:t>
      </w:r>
      <w:r w:rsidR="003B0B3B">
        <w:rPr>
          <w:rFonts w:ascii="Goudy Old Style" w:hAnsi="Goudy Old Style" w:cs="Times New Roman"/>
          <w:shd w:val="clear" w:color="auto" w:fill="FFFFFF"/>
        </w:rPr>
        <w:t xml:space="preserve">have </w:t>
      </w:r>
      <w:r w:rsidRPr="002A07E9">
        <w:rPr>
          <w:rFonts w:ascii="Goudy Old Style" w:hAnsi="Goudy Old Style" w:cs="Times New Roman"/>
          <w:shd w:val="clear" w:color="auto" w:fill="FFFFFF"/>
        </w:rPr>
        <w:t>faced since the found</w:t>
      </w:r>
      <w:r w:rsidR="00FE74C3">
        <w:rPr>
          <w:rFonts w:ascii="Goudy Old Style" w:hAnsi="Goudy Old Style" w:cs="Times New Roman"/>
          <w:shd w:val="clear" w:color="auto" w:fill="FFFFFF"/>
        </w:rPr>
        <w:t xml:space="preserve">ing of the community in the </w:t>
      </w:r>
      <w:r w:rsidRPr="002A07E9">
        <w:rPr>
          <w:rFonts w:ascii="Goudy Old Style" w:hAnsi="Goudy Old Style" w:cs="Times New Roman"/>
          <w:shd w:val="clear" w:color="auto" w:fill="FFFFFF"/>
        </w:rPr>
        <w:t>1830</w:t>
      </w:r>
      <w:r w:rsidR="00FE74C3">
        <w:rPr>
          <w:rFonts w:ascii="Goudy Old Style" w:hAnsi="Goudy Old Style" w:cs="Times New Roman"/>
          <w:shd w:val="clear" w:color="auto" w:fill="FFFFFF"/>
        </w:rPr>
        <w:t>’</w:t>
      </w:r>
      <w:r w:rsidRPr="002A07E9">
        <w:rPr>
          <w:rFonts w:ascii="Goudy Old Style" w:hAnsi="Goudy Old Style" w:cs="Times New Roman"/>
          <w:shd w:val="clear" w:color="auto" w:fill="FFFFFF"/>
        </w:rPr>
        <w:t>s.</w:t>
      </w:r>
    </w:p>
    <w:p w14:paraId="341DDDAA" w14:textId="77777777" w:rsidR="00D337AE" w:rsidRDefault="00D337AE" w:rsidP="00FE74C3">
      <w:pPr>
        <w:spacing w:line="240" w:lineRule="auto"/>
        <w:contextualSpacing/>
        <w:rPr>
          <w:rFonts w:ascii="Goudy Old Style" w:hAnsi="Goudy Old Style" w:cs="Times New Roman"/>
          <w:shd w:val="clear" w:color="auto" w:fill="FFFFFF"/>
        </w:rPr>
      </w:pPr>
    </w:p>
    <w:p w14:paraId="18CF900F" w14:textId="21952C9D" w:rsidR="00EF35E1" w:rsidRDefault="00F10962" w:rsidP="00FE74C3">
      <w:pPr>
        <w:spacing w:line="240" w:lineRule="auto"/>
        <w:contextualSpacing/>
        <w:rPr>
          <w:rFonts w:ascii="Goudy Old Style" w:hAnsi="Goudy Old Style" w:cs="Times New Roman"/>
          <w:shd w:val="clear" w:color="auto" w:fill="FFFFFF"/>
        </w:rPr>
      </w:pPr>
      <w:hyperlink r:id="rId6" w:history="1">
        <w:r w:rsidR="00D337AE" w:rsidRPr="00F10962">
          <w:rPr>
            <w:rStyle w:val="Hyperlink"/>
            <w:rFonts w:ascii="Goudy Old Style" w:hAnsi="Goudy Old Style" w:cs="Times New Roman"/>
            <w:shd w:val="clear" w:color="auto" w:fill="FFFFFF"/>
          </w:rPr>
          <w:t>The</w:t>
        </w:r>
        <w:r w:rsidR="00ED25BB" w:rsidRPr="00F10962">
          <w:rPr>
            <w:rStyle w:val="Hyperlink"/>
            <w:rFonts w:ascii="Goudy Old Style" w:hAnsi="Goudy Old Style" w:cs="Times New Roman"/>
            <w:shd w:val="clear" w:color="auto" w:fill="FFFFFF"/>
          </w:rPr>
          <w:t xml:space="preserve"> Flat Rock Archives</w:t>
        </w:r>
      </w:hyperlink>
      <w:r w:rsidR="00ED25BB">
        <w:rPr>
          <w:rFonts w:ascii="Goudy Old Style" w:hAnsi="Goudy Old Style" w:cs="Times New Roman"/>
          <w:shd w:val="clear" w:color="auto" w:fill="FFFFFF"/>
        </w:rPr>
        <w:t xml:space="preserve"> works to preserve and promote the historical significance </w:t>
      </w:r>
      <w:r w:rsidR="00F85A37">
        <w:rPr>
          <w:rFonts w:ascii="Goudy Old Style" w:hAnsi="Goudy Old Style" w:cs="Times New Roman"/>
          <w:shd w:val="clear" w:color="auto" w:fill="FFFFFF"/>
        </w:rPr>
        <w:t xml:space="preserve">of this African-American community. </w:t>
      </w:r>
      <w:r w:rsidR="00925743">
        <w:rPr>
          <w:rFonts w:ascii="Goudy Old Style" w:hAnsi="Goudy Old Style" w:cs="Times New Roman"/>
          <w:shd w:val="clear" w:color="auto" w:fill="FFFFFF"/>
        </w:rPr>
        <w:t xml:space="preserve">Following the Civil War, many black people left rural Georgia, escaping to </w:t>
      </w:r>
      <w:r w:rsidR="00B472EB">
        <w:rPr>
          <w:rFonts w:ascii="Goudy Old Style" w:hAnsi="Goudy Old Style" w:cs="Times New Roman"/>
          <w:shd w:val="clear" w:color="auto" w:fill="FFFFFF"/>
        </w:rPr>
        <w:t xml:space="preserve">the North, a movement called the Great Migration. </w:t>
      </w:r>
      <w:r w:rsidR="00052982">
        <w:rPr>
          <w:rFonts w:ascii="Goudy Old Style" w:hAnsi="Goudy Old Style" w:cs="Times New Roman"/>
          <w:shd w:val="clear" w:color="auto" w:fill="FFFFFF"/>
        </w:rPr>
        <w:t xml:space="preserve">T. A. Bryant, Sr., one of the founding members of </w:t>
      </w:r>
      <w:r w:rsidR="001C05E0">
        <w:rPr>
          <w:rFonts w:ascii="Goudy Old Style" w:hAnsi="Goudy Old Style" w:cs="Times New Roman"/>
          <w:shd w:val="clear" w:color="auto" w:fill="FFFFFF"/>
        </w:rPr>
        <w:t xml:space="preserve">Flat Rock, </w:t>
      </w:r>
      <w:r w:rsidR="006E38B0">
        <w:rPr>
          <w:rFonts w:ascii="Goudy Old Style" w:hAnsi="Goudy Old Style" w:cs="Times New Roman"/>
          <w:shd w:val="clear" w:color="auto" w:fill="FFFFFF"/>
        </w:rPr>
        <w:t>wanted to see his</w:t>
      </w:r>
      <w:r w:rsidR="00EF35E1">
        <w:rPr>
          <w:rFonts w:ascii="Goudy Old Style" w:hAnsi="Goudy Old Style" w:cs="Times New Roman"/>
          <w:shd w:val="clear" w:color="auto" w:fill="FFFFFF"/>
        </w:rPr>
        <w:t xml:space="preserve"> small community stay together</w:t>
      </w:r>
      <w:r w:rsidR="002569E8">
        <w:rPr>
          <w:rFonts w:ascii="Goudy Old Style" w:hAnsi="Goudy Old Style" w:cs="Times New Roman"/>
          <w:shd w:val="clear" w:color="auto" w:fill="FFFFFF"/>
        </w:rPr>
        <w:t xml:space="preserve">. He and other local leaders were pivotal in ensuring the successful development of this </w:t>
      </w:r>
      <w:r w:rsidR="00DA5479">
        <w:rPr>
          <w:rFonts w:ascii="Goudy Old Style" w:hAnsi="Goudy Old Style" w:cs="Times New Roman"/>
          <w:shd w:val="clear" w:color="auto" w:fill="FFFFFF"/>
        </w:rPr>
        <w:t>black</w:t>
      </w:r>
      <w:r w:rsidR="0055646A">
        <w:rPr>
          <w:rFonts w:ascii="Goudy Old Style" w:hAnsi="Goudy Old Style" w:cs="Times New Roman"/>
          <w:shd w:val="clear" w:color="auto" w:fill="FFFFFF"/>
        </w:rPr>
        <w:t xml:space="preserve"> community</w:t>
      </w:r>
      <w:r w:rsidR="009F04A4">
        <w:rPr>
          <w:rFonts w:ascii="Goudy Old Style" w:hAnsi="Goudy Old Style" w:cs="Times New Roman"/>
          <w:shd w:val="clear" w:color="auto" w:fill="FFFFFF"/>
        </w:rPr>
        <w:t xml:space="preserve">; Bryant, Sr. even </w:t>
      </w:r>
      <w:r w:rsidR="003F6888">
        <w:rPr>
          <w:rFonts w:ascii="Goudy Old Style" w:hAnsi="Goudy Old Style" w:cs="Times New Roman"/>
          <w:shd w:val="clear" w:color="auto" w:fill="FFFFFF"/>
        </w:rPr>
        <w:t xml:space="preserve">sold off small parcels of his land to </w:t>
      </w:r>
      <w:bookmarkStart w:id="0" w:name="_GoBack"/>
      <w:bookmarkEnd w:id="0"/>
      <w:r w:rsidR="001321C9">
        <w:rPr>
          <w:rFonts w:ascii="Goudy Old Style" w:hAnsi="Goudy Old Style" w:cs="Times New Roman"/>
          <w:shd w:val="clear" w:color="auto" w:fill="FFFFFF"/>
        </w:rPr>
        <w:t>community</w:t>
      </w:r>
      <w:r w:rsidR="00A01A45">
        <w:rPr>
          <w:rFonts w:ascii="Goudy Old Style" w:hAnsi="Goudy Old Style" w:cs="Times New Roman"/>
          <w:shd w:val="clear" w:color="auto" w:fill="FFFFFF"/>
        </w:rPr>
        <w:t xml:space="preserve"> members</w:t>
      </w:r>
      <w:r w:rsidR="001321C9">
        <w:rPr>
          <w:rFonts w:ascii="Goudy Old Style" w:hAnsi="Goudy Old Style" w:cs="Times New Roman"/>
          <w:shd w:val="clear" w:color="auto" w:fill="FFFFFF"/>
        </w:rPr>
        <w:t xml:space="preserve"> so they would have a stake in the South</w:t>
      </w:r>
      <w:r w:rsidR="00EC1F2D">
        <w:rPr>
          <w:rFonts w:ascii="Goudy Old Style" w:hAnsi="Goudy Old Style" w:cs="Times New Roman"/>
          <w:shd w:val="clear" w:color="auto" w:fill="FFFFFF"/>
        </w:rPr>
        <w:t xml:space="preserve">. </w:t>
      </w:r>
      <w:r w:rsidR="00AA0BEB">
        <w:rPr>
          <w:rFonts w:ascii="Goudy Old Style" w:hAnsi="Goudy Old Style" w:cs="Times New Roman"/>
          <w:shd w:val="clear" w:color="auto" w:fill="FFFFFF"/>
        </w:rPr>
        <w:t>Though dogged by marginalization</w:t>
      </w:r>
      <w:r w:rsidR="00CB081A">
        <w:rPr>
          <w:rFonts w:ascii="Goudy Old Style" w:hAnsi="Goudy Old Style" w:cs="Times New Roman"/>
          <w:shd w:val="clear" w:color="auto" w:fill="FFFFFF"/>
        </w:rPr>
        <w:t xml:space="preserve"> and animosity, the people of Flat Rock grew to flourish. </w:t>
      </w:r>
    </w:p>
    <w:p w14:paraId="3829791E" w14:textId="77777777" w:rsidR="00712BBA" w:rsidRDefault="00712BBA" w:rsidP="00FE74C3">
      <w:pPr>
        <w:spacing w:line="240" w:lineRule="auto"/>
        <w:contextualSpacing/>
        <w:rPr>
          <w:rFonts w:ascii="Goudy Old Style" w:hAnsi="Goudy Old Style" w:cs="Times New Roman"/>
          <w:shd w:val="clear" w:color="auto" w:fill="FFFFFF"/>
        </w:rPr>
      </w:pPr>
    </w:p>
    <w:p w14:paraId="577E5FB0" w14:textId="56C4128C" w:rsidR="00712BBA" w:rsidRDefault="00660518" w:rsidP="00FE74C3">
      <w:pPr>
        <w:spacing w:line="240" w:lineRule="auto"/>
        <w:contextualSpacing/>
        <w:rPr>
          <w:rFonts w:ascii="Goudy Old Style" w:hAnsi="Goudy Old Style" w:cs="Times New Roman"/>
          <w:shd w:val="clear" w:color="auto" w:fill="FFFFFF"/>
        </w:rPr>
      </w:pPr>
      <w:r>
        <w:rPr>
          <w:rFonts w:ascii="Goudy Old Style" w:hAnsi="Goudy Old Style" w:cs="Times New Roman"/>
          <w:shd w:val="clear" w:color="auto" w:fill="FFFFFF"/>
        </w:rPr>
        <w:t xml:space="preserve">Today, the Flat Rock’s historic legacy </w:t>
      </w:r>
      <w:r w:rsidR="009D3460">
        <w:rPr>
          <w:rFonts w:ascii="Goudy Old Style" w:hAnsi="Goudy Old Style" w:cs="Times New Roman"/>
          <w:shd w:val="clear" w:color="auto" w:fill="FFFFFF"/>
        </w:rPr>
        <w:t xml:space="preserve">makes it a key part of the </w:t>
      </w:r>
      <w:hyperlink r:id="rId7" w:history="1">
        <w:r w:rsidR="009D3460" w:rsidRPr="00F811CA">
          <w:rPr>
            <w:rStyle w:val="Hyperlink"/>
            <w:rFonts w:ascii="Goudy Old Style" w:hAnsi="Goudy Old Style" w:cs="Times New Roman"/>
            <w:shd w:val="clear" w:color="auto" w:fill="FFFFFF"/>
          </w:rPr>
          <w:t>Arabia Mountain National Heritage Area</w:t>
        </w:r>
      </w:hyperlink>
      <w:r w:rsidR="009D3460">
        <w:rPr>
          <w:rFonts w:ascii="Goudy Old Style" w:hAnsi="Goudy Old Style" w:cs="Times New Roman"/>
          <w:shd w:val="clear" w:color="auto" w:fill="FFFFFF"/>
        </w:rPr>
        <w:t xml:space="preserve">. </w:t>
      </w:r>
      <w:r w:rsidR="00DA5ED1">
        <w:rPr>
          <w:rFonts w:ascii="Goudy Old Style" w:hAnsi="Goudy Old Style" w:cs="Times New Roman"/>
          <w:shd w:val="clear" w:color="auto" w:fill="FFFFFF"/>
        </w:rPr>
        <w:t>Beyond</w:t>
      </w:r>
      <w:r w:rsidR="00F673CC">
        <w:rPr>
          <w:rFonts w:ascii="Goudy Old Style" w:hAnsi="Goudy Old Style" w:cs="Times New Roman"/>
          <w:shd w:val="clear" w:color="auto" w:fill="FFFFFF"/>
        </w:rPr>
        <w:t xml:space="preserve"> the exhibit at the DeKalb History Center – located in the old DeKalb County Courthouse building, a place where</w:t>
      </w:r>
      <w:r w:rsidR="002028CE">
        <w:rPr>
          <w:rFonts w:ascii="Goudy Old Style" w:hAnsi="Goudy Old Style" w:cs="Times New Roman"/>
          <w:shd w:val="clear" w:color="auto" w:fill="FFFFFF"/>
        </w:rPr>
        <w:t xml:space="preserve"> African-Americans were once discouraged from entering – the Archives </w:t>
      </w:r>
      <w:r w:rsidR="00D64A22">
        <w:rPr>
          <w:rFonts w:ascii="Goudy Old Style" w:hAnsi="Goudy Old Style" w:cs="Times New Roman"/>
          <w:shd w:val="clear" w:color="auto" w:fill="FFFFFF"/>
        </w:rPr>
        <w:t xml:space="preserve">works </w:t>
      </w:r>
      <w:r w:rsidR="004A0CFF">
        <w:rPr>
          <w:rFonts w:ascii="Goudy Old Style" w:hAnsi="Goudy Old Style" w:cs="Times New Roman"/>
          <w:shd w:val="clear" w:color="auto" w:fill="FFFFFF"/>
        </w:rPr>
        <w:t xml:space="preserve">to preserve historic resources in the original community. </w:t>
      </w:r>
      <w:r w:rsidR="00700546">
        <w:rPr>
          <w:rFonts w:ascii="Goudy Old Style" w:hAnsi="Goudy Old Style" w:cs="Times New Roman"/>
          <w:shd w:val="clear" w:color="auto" w:fill="FFFFFF"/>
        </w:rPr>
        <w:t xml:space="preserve">Partners at the Arabia Mountain Heritage Area Alliance (the nonprofit partner of the National Heritage Area), DeKalb County and the Georgia Trust for Historic Preservation </w:t>
      </w:r>
      <w:r w:rsidR="003F0FBE">
        <w:rPr>
          <w:rFonts w:ascii="Goudy Old Style" w:hAnsi="Goudy Old Style" w:cs="Times New Roman"/>
          <w:shd w:val="clear" w:color="auto" w:fill="FFFFFF"/>
        </w:rPr>
        <w:t>have been engaged in long-term historic preservation efforts at Flat Rock, as well as cr</w:t>
      </w:r>
      <w:r w:rsidR="00BF28A7">
        <w:rPr>
          <w:rFonts w:ascii="Goudy Old Style" w:hAnsi="Goudy Old Style" w:cs="Times New Roman"/>
          <w:shd w:val="clear" w:color="auto" w:fill="FFFFFF"/>
        </w:rPr>
        <w:t xml:space="preserve">eating educational signage so that any visitor can learn about this historic community. </w:t>
      </w:r>
      <w:r w:rsidR="006F03C3">
        <w:rPr>
          <w:rFonts w:ascii="Goudy Old Style" w:hAnsi="Goudy Old Style" w:cs="Times New Roman"/>
          <w:shd w:val="clear" w:color="auto" w:fill="FFFFFF"/>
        </w:rPr>
        <w:t>M</w:t>
      </w:r>
      <w:r w:rsidR="00C97FF4">
        <w:rPr>
          <w:rFonts w:ascii="Goudy Old Style" w:hAnsi="Goudy Old Style" w:cs="Times New Roman"/>
          <w:shd w:val="clear" w:color="auto" w:fill="FFFFFF"/>
        </w:rPr>
        <w:t xml:space="preserve">ost recently, </w:t>
      </w:r>
      <w:r w:rsidR="006F03C3">
        <w:rPr>
          <w:rFonts w:ascii="Goudy Old Style" w:hAnsi="Goudy Old Style" w:cs="Times New Roman"/>
          <w:shd w:val="clear" w:color="auto" w:fill="FFFFFF"/>
        </w:rPr>
        <w:t>these partners celebrated the</w:t>
      </w:r>
      <w:r w:rsidR="00A44A9A">
        <w:rPr>
          <w:rFonts w:ascii="Goudy Old Style" w:hAnsi="Goudy Old Style" w:cs="Times New Roman"/>
          <w:shd w:val="clear" w:color="auto" w:fill="FFFFFF"/>
        </w:rPr>
        <w:t xml:space="preserve"> stabilization of the </w:t>
      </w:r>
      <w:r w:rsidR="00E11FD3">
        <w:rPr>
          <w:rFonts w:ascii="Goudy Old Style" w:hAnsi="Goudy Old Style" w:cs="Times New Roman"/>
          <w:shd w:val="clear" w:color="auto" w:fill="FFFFFF"/>
        </w:rPr>
        <w:t>historic Lyon Homestead</w:t>
      </w:r>
      <w:r w:rsidR="000D1588">
        <w:rPr>
          <w:rFonts w:ascii="Goudy Old Style" w:hAnsi="Goudy Old Style" w:cs="Times New Roman"/>
          <w:shd w:val="clear" w:color="auto" w:fill="FFFFFF"/>
        </w:rPr>
        <w:t>, one of the oldest structures in DeKalb County</w:t>
      </w:r>
      <w:r w:rsidR="006F03C3">
        <w:rPr>
          <w:rFonts w:ascii="Goudy Old Style" w:hAnsi="Goudy Old Style" w:cs="Times New Roman"/>
          <w:shd w:val="clear" w:color="auto" w:fill="FFFFFF"/>
        </w:rPr>
        <w:t xml:space="preserve"> and the starting point of the Flat Rock Archives’ </w:t>
      </w:r>
      <w:hyperlink r:id="rId8" w:history="1">
        <w:r w:rsidR="006F03C3" w:rsidRPr="006F03C3">
          <w:rPr>
            <w:rStyle w:val="Hyperlink"/>
            <w:rFonts w:ascii="Goudy Old Style" w:hAnsi="Goudy Old Style" w:cs="Times New Roman"/>
            <w:shd w:val="clear" w:color="auto" w:fill="FFFFFF"/>
          </w:rPr>
          <w:t>Walk Through African-American History</w:t>
        </w:r>
      </w:hyperlink>
      <w:r w:rsidR="006F03C3">
        <w:rPr>
          <w:rFonts w:ascii="Goudy Old Style" w:hAnsi="Goudy Old Style" w:cs="Times New Roman"/>
          <w:shd w:val="clear" w:color="auto" w:fill="FFFFFF"/>
        </w:rPr>
        <w:t xml:space="preserve"> guided tour. </w:t>
      </w:r>
    </w:p>
    <w:p w14:paraId="60E96252" w14:textId="77777777" w:rsidR="003F0FBE" w:rsidRDefault="003F0FBE" w:rsidP="00FE74C3">
      <w:pPr>
        <w:spacing w:line="240" w:lineRule="auto"/>
        <w:contextualSpacing/>
        <w:rPr>
          <w:rFonts w:ascii="Goudy Old Style" w:hAnsi="Goudy Old Style" w:cs="Times New Roman"/>
          <w:shd w:val="clear" w:color="auto" w:fill="FFFFFF"/>
        </w:rPr>
      </w:pPr>
    </w:p>
    <w:p w14:paraId="0C0D5D15" w14:textId="395A980C" w:rsidR="00F719CB" w:rsidRDefault="00F6636E" w:rsidP="00FE74C3">
      <w:pPr>
        <w:spacing w:line="240" w:lineRule="auto"/>
        <w:contextualSpacing/>
        <w:rPr>
          <w:rFonts w:ascii="Goudy Old Style" w:hAnsi="Goudy Old Style" w:cs="Times New Roman"/>
          <w:shd w:val="clear" w:color="auto" w:fill="FFFFFF"/>
        </w:rPr>
      </w:pPr>
      <w:r>
        <w:rPr>
          <w:rFonts w:ascii="Goudy Old Style" w:hAnsi="Goudy Old Style" w:cs="Times New Roman"/>
          <w:shd w:val="clear" w:color="auto" w:fill="FFFFFF"/>
        </w:rPr>
        <w:t xml:space="preserve">Join Johnny Waits at the DeKalb History Center </w:t>
      </w:r>
      <w:r w:rsidR="00E15D1C">
        <w:rPr>
          <w:rFonts w:ascii="Goudy Old Style" w:hAnsi="Goudy Old Style" w:cs="Times New Roman"/>
          <w:shd w:val="clear" w:color="auto" w:fill="FFFFFF"/>
        </w:rPr>
        <w:t>this June</w:t>
      </w:r>
      <w:r>
        <w:rPr>
          <w:rFonts w:ascii="Goudy Old Style" w:hAnsi="Goudy Old Style" w:cs="Times New Roman"/>
          <w:shd w:val="clear" w:color="auto" w:fill="FFFFFF"/>
        </w:rPr>
        <w:t xml:space="preserve"> </w:t>
      </w:r>
      <w:r w:rsidR="00156EB4">
        <w:rPr>
          <w:rFonts w:ascii="Goudy Old Style" w:hAnsi="Goudy Old Style" w:cs="Times New Roman"/>
          <w:shd w:val="clear" w:color="auto" w:fill="FFFFFF"/>
        </w:rPr>
        <w:t xml:space="preserve">for a fascinating introduction </w:t>
      </w:r>
      <w:r w:rsidR="004F7B25">
        <w:rPr>
          <w:rFonts w:ascii="Goudy Old Style" w:hAnsi="Goudy Old Style" w:cs="Times New Roman"/>
          <w:shd w:val="clear" w:color="auto" w:fill="FFFFFF"/>
        </w:rPr>
        <w:t xml:space="preserve">to a </w:t>
      </w:r>
      <w:r w:rsidR="00894BCA">
        <w:rPr>
          <w:rFonts w:ascii="Goudy Old Style" w:hAnsi="Goudy Old Style" w:cs="Times New Roman"/>
          <w:shd w:val="clear" w:color="auto" w:fill="FFFFFF"/>
        </w:rPr>
        <w:t>legacy</w:t>
      </w:r>
      <w:r w:rsidR="004F7B25">
        <w:rPr>
          <w:rFonts w:ascii="Goudy Old Style" w:hAnsi="Goudy Old Style" w:cs="Times New Roman"/>
          <w:shd w:val="clear" w:color="auto" w:fill="FFFFFF"/>
        </w:rPr>
        <w:t xml:space="preserve"> of </w:t>
      </w:r>
      <w:r w:rsidR="00894BCA">
        <w:rPr>
          <w:rFonts w:ascii="Goudy Old Style" w:hAnsi="Goudy Old Style" w:cs="Times New Roman"/>
          <w:shd w:val="clear" w:color="auto" w:fill="FFFFFF"/>
        </w:rPr>
        <w:t xml:space="preserve">resilience, determination and ingenuity. </w:t>
      </w:r>
    </w:p>
    <w:p w14:paraId="2DE200B8" w14:textId="77777777" w:rsidR="002A07E9" w:rsidRPr="002A07E9" w:rsidRDefault="002A07E9" w:rsidP="00FE74C3">
      <w:pPr>
        <w:spacing w:line="240" w:lineRule="auto"/>
        <w:contextualSpacing/>
        <w:rPr>
          <w:rFonts w:ascii="Goudy Old Style" w:hAnsi="Goudy Old Style" w:cs="Times New Roman"/>
          <w:shd w:val="clear" w:color="auto" w:fill="FFFFFF"/>
        </w:rPr>
      </w:pPr>
    </w:p>
    <w:p w14:paraId="6EA1863E" w14:textId="1F90D6E0" w:rsidR="00712BBA" w:rsidRDefault="00712BBA" w:rsidP="00FE74C3">
      <w:pPr>
        <w:spacing w:line="240" w:lineRule="auto"/>
        <w:contextualSpacing/>
        <w:rPr>
          <w:rFonts w:ascii="Goudy Old Style" w:hAnsi="Goudy Old Style" w:cs="Times New Roman"/>
          <w:b/>
          <w:shd w:val="clear" w:color="auto" w:fill="FFFFFF"/>
        </w:rPr>
      </w:pPr>
      <w:r>
        <w:rPr>
          <w:rFonts w:ascii="Goudy Old Style" w:hAnsi="Goudy Old Style" w:cs="Times New Roman"/>
          <w:b/>
          <w:shd w:val="clear" w:color="auto" w:fill="FFFFFF"/>
        </w:rPr>
        <w:t>Tour details:</w:t>
      </w:r>
    </w:p>
    <w:p w14:paraId="55AFD104" w14:textId="6D77D754" w:rsidR="002A07E9" w:rsidRPr="00965BEA" w:rsidRDefault="002A07E9" w:rsidP="00FE74C3">
      <w:pPr>
        <w:spacing w:line="240" w:lineRule="auto"/>
        <w:contextualSpacing/>
        <w:rPr>
          <w:rFonts w:ascii="Goudy Old Style" w:hAnsi="Goudy Old Style" w:cs="Times New Roman"/>
          <w:b/>
          <w:shd w:val="clear" w:color="auto" w:fill="FFFFFF"/>
        </w:rPr>
      </w:pPr>
      <w:r w:rsidRPr="00965BEA">
        <w:rPr>
          <w:rFonts w:ascii="Goudy Old Style" w:hAnsi="Goudy Old Style" w:cs="Times New Roman"/>
          <w:b/>
          <w:shd w:val="clear" w:color="auto" w:fill="FFFFFF"/>
        </w:rPr>
        <w:t>Every Wednesday in June</w:t>
      </w:r>
      <w:r w:rsidR="00614B83" w:rsidRPr="00965BEA">
        <w:rPr>
          <w:rFonts w:ascii="Goudy Old Style" w:hAnsi="Goudy Old Style" w:cs="Times New Roman"/>
          <w:b/>
          <w:shd w:val="clear" w:color="auto" w:fill="FFFFFF"/>
        </w:rPr>
        <w:t>,</w:t>
      </w:r>
      <w:r w:rsidRPr="00965BEA">
        <w:rPr>
          <w:rFonts w:ascii="Goudy Old Style" w:hAnsi="Goudy Old Style" w:cs="Times New Roman"/>
          <w:b/>
          <w:shd w:val="clear" w:color="auto" w:fill="FFFFFF"/>
        </w:rPr>
        <w:t xml:space="preserve"> 1:00 – 2:00 pm</w:t>
      </w:r>
      <w:r w:rsidR="00965BEA" w:rsidRPr="00965BEA">
        <w:rPr>
          <w:rFonts w:ascii="Goudy Old Style" w:hAnsi="Goudy Old Style" w:cs="Times New Roman"/>
          <w:b/>
          <w:shd w:val="clear" w:color="auto" w:fill="FFFFFF"/>
        </w:rPr>
        <w:t>.</w:t>
      </w:r>
    </w:p>
    <w:p w14:paraId="54F27A97" w14:textId="3B835356" w:rsidR="002A07E9" w:rsidRPr="00965BEA" w:rsidRDefault="002A07E9" w:rsidP="00FE74C3">
      <w:pPr>
        <w:spacing w:line="240" w:lineRule="auto"/>
        <w:contextualSpacing/>
        <w:rPr>
          <w:rFonts w:ascii="Goudy Old Style" w:hAnsi="Goudy Old Style" w:cs="Times New Roman"/>
          <w:b/>
          <w:shd w:val="clear" w:color="auto" w:fill="FFFFFF"/>
        </w:rPr>
      </w:pPr>
      <w:r w:rsidRPr="00965BEA">
        <w:rPr>
          <w:rFonts w:ascii="Goudy Old Style" w:hAnsi="Goudy Old Style" w:cs="Times New Roman"/>
          <w:b/>
          <w:shd w:val="clear" w:color="auto" w:fill="FFFFFF"/>
        </w:rPr>
        <w:t xml:space="preserve">Member tickets are $5 (includes DHC </w:t>
      </w:r>
      <w:r w:rsidR="00F811CA" w:rsidRPr="00965BEA">
        <w:rPr>
          <w:rFonts w:ascii="Goudy Old Style" w:hAnsi="Goudy Old Style" w:cs="Times New Roman"/>
          <w:b/>
          <w:shd w:val="clear" w:color="auto" w:fill="FFFFFF"/>
        </w:rPr>
        <w:t>and Flat Rock Archives members); n</w:t>
      </w:r>
      <w:r w:rsidR="00F811CA" w:rsidRPr="00965BEA">
        <w:rPr>
          <w:rFonts w:ascii="Goudy Old Style" w:hAnsi="Goudy Old Style" w:cs="Times New Roman"/>
          <w:b/>
          <w:shd w:val="clear" w:color="auto" w:fill="FFFFFF"/>
        </w:rPr>
        <w:t>on-member tickets are $10.</w:t>
      </w:r>
    </w:p>
    <w:p w14:paraId="18A1D428" w14:textId="5E59DA22" w:rsidR="00C07F4A" w:rsidRDefault="0071470B" w:rsidP="00FE74C3">
      <w:pPr>
        <w:spacing w:line="240" w:lineRule="auto"/>
        <w:contextualSpacing/>
        <w:rPr>
          <w:rFonts w:ascii="Goudy Old Style" w:hAnsi="Goudy Old Style" w:cs="Times New Roman"/>
          <w:b/>
          <w:shd w:val="clear" w:color="auto" w:fill="FFFFFF"/>
        </w:rPr>
      </w:pPr>
      <w:r w:rsidRPr="00965BEA">
        <w:rPr>
          <w:rFonts w:ascii="Goudy Old Style" w:hAnsi="Goudy Old Style" w:cs="Times New Roman"/>
          <w:b/>
          <w:shd w:val="clear" w:color="auto" w:fill="FFFFFF"/>
        </w:rPr>
        <w:t xml:space="preserve">Buy tickets </w:t>
      </w:r>
      <w:hyperlink r:id="rId9" w:history="1">
        <w:r w:rsidRPr="00965BEA">
          <w:rPr>
            <w:rStyle w:val="Hyperlink"/>
            <w:rFonts w:ascii="Goudy Old Style" w:hAnsi="Goudy Old Style" w:cs="Times New Roman"/>
            <w:b/>
            <w:shd w:val="clear" w:color="auto" w:fill="FFFFFF"/>
          </w:rPr>
          <w:t>here</w:t>
        </w:r>
      </w:hyperlink>
      <w:r w:rsidRPr="00965BEA">
        <w:rPr>
          <w:rFonts w:ascii="Goudy Old Style" w:hAnsi="Goudy Old Style" w:cs="Times New Roman"/>
          <w:b/>
          <w:shd w:val="clear" w:color="auto" w:fill="FFFFFF"/>
        </w:rPr>
        <w:t xml:space="preserve"> (scroll</w:t>
      </w:r>
      <w:r w:rsidR="002B1C87" w:rsidRPr="00965BEA">
        <w:rPr>
          <w:rFonts w:ascii="Goudy Old Style" w:hAnsi="Goudy Old Style" w:cs="Times New Roman"/>
          <w:b/>
          <w:shd w:val="clear" w:color="auto" w:fill="FFFFFF"/>
        </w:rPr>
        <w:t xml:space="preserve"> to “</w:t>
      </w:r>
      <w:r w:rsidR="00D46445">
        <w:rPr>
          <w:rFonts w:ascii="Goudy Old Style" w:hAnsi="Goudy Old Style" w:cs="Times New Roman"/>
          <w:b/>
          <w:shd w:val="clear" w:color="auto" w:fill="FFFFFF"/>
        </w:rPr>
        <w:t>Flat Rock Exhibit</w:t>
      </w:r>
      <w:r w:rsidR="002B1C87" w:rsidRPr="00965BEA">
        <w:rPr>
          <w:rFonts w:ascii="Goudy Old Style" w:hAnsi="Goudy Old Style" w:cs="Times New Roman"/>
          <w:b/>
          <w:shd w:val="clear" w:color="auto" w:fill="FFFFFF"/>
        </w:rPr>
        <w:t xml:space="preserve"> Tours</w:t>
      </w:r>
      <w:r w:rsidRPr="00965BEA">
        <w:rPr>
          <w:rFonts w:ascii="Goudy Old Style" w:hAnsi="Goudy Old Style" w:cs="Times New Roman"/>
          <w:b/>
          <w:shd w:val="clear" w:color="auto" w:fill="FFFFFF"/>
        </w:rPr>
        <w:t>”)</w:t>
      </w:r>
      <w:r w:rsidR="00FA7BC7">
        <w:rPr>
          <w:rFonts w:ascii="Goudy Old Style" w:hAnsi="Goudy Old Style" w:cs="Times New Roman"/>
          <w:b/>
          <w:shd w:val="clear" w:color="auto" w:fill="FFFFFF"/>
        </w:rPr>
        <w:t xml:space="preserve"> or at the DeKalb History Center</w:t>
      </w:r>
      <w:r w:rsidR="00C07F4A">
        <w:rPr>
          <w:rFonts w:ascii="Goudy Old Style" w:hAnsi="Goudy Old Style" w:cs="Times New Roman"/>
          <w:b/>
          <w:shd w:val="clear" w:color="auto" w:fill="FFFFFF"/>
        </w:rPr>
        <w:t>.</w:t>
      </w:r>
    </w:p>
    <w:p w14:paraId="7555E186" w14:textId="1354B1D0" w:rsidR="002A07E9" w:rsidRPr="00965BEA" w:rsidRDefault="00C07F4A" w:rsidP="00FE74C3">
      <w:pPr>
        <w:spacing w:line="240" w:lineRule="auto"/>
        <w:contextualSpacing/>
        <w:rPr>
          <w:rFonts w:ascii="Goudy Old Style" w:hAnsi="Goudy Old Style" w:cs="Times New Roman"/>
          <w:b/>
          <w:shd w:val="clear" w:color="auto" w:fill="FFFFFF"/>
        </w:rPr>
      </w:pPr>
      <w:r>
        <w:rPr>
          <w:rFonts w:ascii="Goudy Old Style" w:hAnsi="Goudy Old Style" w:cs="Times New Roman"/>
          <w:b/>
          <w:shd w:val="clear" w:color="auto" w:fill="FFFFFF"/>
        </w:rPr>
        <w:t>W</w:t>
      </w:r>
      <w:r w:rsidR="002B1C87" w:rsidRPr="00965BEA">
        <w:rPr>
          <w:rFonts w:ascii="Goudy Old Style" w:hAnsi="Goudy Old Style" w:cs="Times New Roman"/>
          <w:b/>
          <w:shd w:val="clear" w:color="auto" w:fill="FFFFFF"/>
        </w:rPr>
        <w:t xml:space="preserve">alk-ups allowed, but spots are limited. </w:t>
      </w:r>
    </w:p>
    <w:p w14:paraId="4196AC3C" w14:textId="77777777" w:rsidR="002A07E9" w:rsidRPr="00965BEA" w:rsidRDefault="002A07E9" w:rsidP="00FE74C3">
      <w:pPr>
        <w:spacing w:after="0" w:line="240" w:lineRule="auto"/>
        <w:contextualSpacing/>
        <w:rPr>
          <w:rFonts w:ascii="Goudy Old Style" w:hAnsi="Goudy Old Style" w:cs="Times New Roman"/>
          <w:b/>
        </w:rPr>
      </w:pPr>
      <w:r w:rsidRPr="00965BEA">
        <w:rPr>
          <w:rFonts w:ascii="Goudy Old Style" w:hAnsi="Goudy Old Style" w:cs="Times New Roman"/>
          <w:b/>
          <w:bCs/>
        </w:rPr>
        <w:t>Historic DeKalb Courthouse, 2nd floor</w:t>
      </w:r>
    </w:p>
    <w:p w14:paraId="4C5A6385" w14:textId="77777777" w:rsidR="002A07E9" w:rsidRPr="00965BEA" w:rsidRDefault="002A07E9" w:rsidP="00FE74C3">
      <w:pPr>
        <w:spacing w:after="0" w:line="240" w:lineRule="auto"/>
        <w:contextualSpacing/>
        <w:rPr>
          <w:rFonts w:ascii="Goudy Old Style" w:hAnsi="Goudy Old Style" w:cs="Times New Roman"/>
          <w:b/>
          <w:bCs/>
        </w:rPr>
      </w:pPr>
      <w:r w:rsidRPr="00965BEA">
        <w:rPr>
          <w:rFonts w:ascii="Goudy Old Style" w:hAnsi="Goudy Old Style" w:cs="Times New Roman"/>
          <w:b/>
          <w:bCs/>
        </w:rPr>
        <w:t>101 E. Court Square, Decatur GA 30030</w:t>
      </w:r>
    </w:p>
    <w:p w14:paraId="42A8CA78" w14:textId="19B29C8B" w:rsidR="002A07E9" w:rsidRDefault="002A07E9" w:rsidP="00FE74C3">
      <w:pPr>
        <w:spacing w:after="0" w:line="240" w:lineRule="auto"/>
        <w:contextualSpacing/>
        <w:rPr>
          <w:rFonts w:ascii="Goudy Old Style" w:hAnsi="Goudy Old Style" w:cs="Times New Roman"/>
          <w:b/>
          <w:bCs/>
        </w:rPr>
      </w:pPr>
    </w:p>
    <w:p w14:paraId="742C5157" w14:textId="2E8155AB" w:rsidR="0061471E" w:rsidRPr="002A07E9" w:rsidRDefault="0061471E" w:rsidP="00FE74C3">
      <w:pPr>
        <w:spacing w:after="0" w:line="240" w:lineRule="auto"/>
        <w:contextualSpacing/>
        <w:rPr>
          <w:rFonts w:ascii="Goudy Old Style" w:hAnsi="Goudy Old Style" w:cs="Times New Roman"/>
          <w:b/>
          <w:bCs/>
        </w:rPr>
      </w:pPr>
      <w:r>
        <w:rPr>
          <w:rFonts w:ascii="Goudy Old Style" w:hAnsi="Goudy Old Style" w:cs="Times New Roman"/>
          <w:b/>
          <w:bCs/>
          <w:noProof/>
        </w:rPr>
        <w:lastRenderedPageBreak/>
        <w:drawing>
          <wp:inline distT="0" distB="0" distL="0" distR="0" wp14:anchorId="32C056B1" wp14:editId="5FC356D8">
            <wp:extent cx="5943600" cy="7514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t Rock_DHC Historic phot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514590"/>
                    </a:xfrm>
                    <a:prstGeom prst="rect">
                      <a:avLst/>
                    </a:prstGeom>
                  </pic:spPr>
                </pic:pic>
              </a:graphicData>
            </a:graphic>
          </wp:inline>
        </w:drawing>
      </w:r>
    </w:p>
    <w:p w14:paraId="606C3FAC" w14:textId="2C820A3B" w:rsidR="002A07E9" w:rsidRPr="00881C8D" w:rsidRDefault="002A07E9" w:rsidP="00FE74C3">
      <w:pPr>
        <w:widowControl w:val="0"/>
        <w:spacing w:after="0" w:line="240" w:lineRule="auto"/>
        <w:ind w:left="720" w:hanging="720"/>
        <w:contextualSpacing/>
        <w:rPr>
          <w:rFonts w:ascii="Goudy Old Style" w:eastAsia="Times New Roman" w:hAnsi="Goudy Old Style" w:cs="Times New Roman"/>
          <w:bCs/>
          <w:i/>
          <w:kern w:val="28"/>
          <w14:cntxtAlts/>
        </w:rPr>
      </w:pPr>
      <w:r w:rsidRPr="00881C8D">
        <w:rPr>
          <w:rFonts w:ascii="Goudy Old Style" w:eastAsia="Times New Roman" w:hAnsi="Goudy Old Style" w:cs="Times New Roman"/>
          <w:bCs/>
          <w:i/>
          <w:kern w:val="28"/>
          <w14:cntxtAlts/>
        </w:rPr>
        <w:t>Flat Rock Elementary School Class Photo, circa 1947-48, courtesy of Flat Rock Archives.</w:t>
      </w:r>
    </w:p>
    <w:p w14:paraId="4CA99EE4" w14:textId="22417742" w:rsidR="00881C8D" w:rsidRDefault="00881C8D" w:rsidP="00FE74C3">
      <w:pPr>
        <w:widowControl w:val="0"/>
        <w:spacing w:after="0" w:line="240" w:lineRule="auto"/>
        <w:ind w:left="720" w:hanging="720"/>
        <w:contextualSpacing/>
        <w:rPr>
          <w:rFonts w:ascii="Goudy Old Style" w:eastAsia="Times New Roman" w:hAnsi="Goudy Old Style" w:cs="Calibri"/>
          <w:bCs/>
          <w:kern w:val="28"/>
          <w14:cntxtAlts/>
        </w:rPr>
      </w:pPr>
    </w:p>
    <w:p w14:paraId="4488DE11" w14:textId="0A1F9DB0" w:rsidR="00881C8D" w:rsidRDefault="00881C8D" w:rsidP="00FE74C3">
      <w:pPr>
        <w:widowControl w:val="0"/>
        <w:spacing w:after="0" w:line="240" w:lineRule="auto"/>
        <w:ind w:left="720" w:hanging="720"/>
        <w:contextualSpacing/>
        <w:rPr>
          <w:rFonts w:ascii="Goudy Old Style" w:eastAsia="Times New Roman" w:hAnsi="Goudy Old Style" w:cs="Calibri"/>
          <w:bCs/>
          <w:kern w:val="28"/>
          <w14:cntxtAlts/>
        </w:rPr>
      </w:pPr>
      <w:r>
        <w:rPr>
          <w:rFonts w:ascii="Goudy Old Style" w:eastAsia="Times New Roman" w:hAnsi="Goudy Old Style" w:cs="Calibri"/>
          <w:bCs/>
          <w:noProof/>
          <w:kern w:val="28"/>
        </w:rPr>
        <w:lastRenderedPageBreak/>
        <w:drawing>
          <wp:inline distT="0" distB="0" distL="0" distR="0" wp14:anchorId="55DCDD8D" wp14:editId="7EBF40A3">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68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9F10EC6" w14:textId="28E3256A" w:rsidR="00881C8D" w:rsidRDefault="00881C8D" w:rsidP="007F68D1">
      <w:pPr>
        <w:widowControl w:val="0"/>
        <w:spacing w:after="0" w:line="240" w:lineRule="auto"/>
        <w:contextualSpacing/>
        <w:rPr>
          <w:rFonts w:ascii="Goudy Old Style" w:eastAsia="Times New Roman" w:hAnsi="Goudy Old Style" w:cs="Calibri"/>
          <w:bCs/>
          <w:i/>
          <w:kern w:val="28"/>
          <w14:cntxtAlts/>
        </w:rPr>
      </w:pPr>
      <w:r>
        <w:rPr>
          <w:rFonts w:ascii="Goudy Old Style" w:eastAsia="Times New Roman" w:hAnsi="Goudy Old Style" w:cs="Calibri"/>
          <w:bCs/>
          <w:i/>
          <w:kern w:val="28"/>
          <w14:cntxtAlts/>
        </w:rPr>
        <w:t xml:space="preserve">Flat Rock Archives President and Co-Founder Johnny Waits leads a tour of the </w:t>
      </w:r>
      <w:r w:rsidR="001B089E">
        <w:rPr>
          <w:rFonts w:ascii="Goudy Old Style" w:eastAsia="Times New Roman" w:hAnsi="Goudy Old Style" w:cs="Calibri"/>
          <w:bCs/>
          <w:i/>
          <w:kern w:val="28"/>
          <w14:cntxtAlts/>
        </w:rPr>
        <w:t xml:space="preserve">historic Flat Rock Slave Cemetery. </w:t>
      </w:r>
      <w:r w:rsidR="007F68D1">
        <w:rPr>
          <w:rFonts w:ascii="Goudy Old Style" w:eastAsia="Times New Roman" w:hAnsi="Goudy Old Style" w:cs="Calibri"/>
          <w:bCs/>
          <w:i/>
          <w:kern w:val="28"/>
          <w14:cntxtAlts/>
        </w:rPr>
        <w:t xml:space="preserve">Waits guide visitors through the DeKalb History Center exhibit about Flat Rock every Wednesday in June. </w:t>
      </w:r>
    </w:p>
    <w:p w14:paraId="2D1F1FF0" w14:textId="1E18F828" w:rsidR="0033350E" w:rsidRDefault="0033350E" w:rsidP="007F68D1">
      <w:pPr>
        <w:widowControl w:val="0"/>
        <w:spacing w:after="0" w:line="240" w:lineRule="auto"/>
        <w:contextualSpacing/>
        <w:rPr>
          <w:rFonts w:ascii="Goudy Old Style" w:eastAsia="Times New Roman" w:hAnsi="Goudy Old Style" w:cs="Calibri"/>
          <w:bCs/>
          <w:i/>
          <w:kern w:val="28"/>
          <w14:cntxtAlts/>
        </w:rPr>
      </w:pPr>
    </w:p>
    <w:p w14:paraId="3EF4D253" w14:textId="2A1ED032" w:rsidR="0033350E" w:rsidRDefault="0033350E" w:rsidP="007F68D1">
      <w:pPr>
        <w:widowControl w:val="0"/>
        <w:spacing w:after="0" w:line="240" w:lineRule="auto"/>
        <w:contextualSpacing/>
        <w:rPr>
          <w:rFonts w:ascii="Goudy Old Style" w:eastAsia="Times New Roman" w:hAnsi="Goudy Old Style" w:cs="Calibri"/>
          <w:bCs/>
          <w:i/>
          <w:kern w:val="28"/>
          <w14:cntxtAlts/>
        </w:rPr>
      </w:pPr>
      <w:r>
        <w:rPr>
          <w:rFonts w:ascii="Goudy Old Style" w:eastAsia="Times New Roman" w:hAnsi="Goudy Old Style" w:cs="Calibri"/>
          <w:bCs/>
          <w:i/>
          <w:noProof/>
          <w:kern w:val="28"/>
        </w:rPr>
        <w:lastRenderedPageBreak/>
        <w:drawing>
          <wp:inline distT="0" distB="0" distL="0" distR="0" wp14:anchorId="593CE1C9" wp14:editId="27D4CF3B">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8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25C5C2" w14:textId="646F23D5" w:rsidR="0033350E" w:rsidRPr="00706B63" w:rsidRDefault="0033350E" w:rsidP="007F68D1">
      <w:pPr>
        <w:widowControl w:val="0"/>
        <w:spacing w:after="0" w:line="240" w:lineRule="auto"/>
        <w:contextualSpacing/>
        <w:rPr>
          <w:rFonts w:ascii="Goudy Old Style" w:eastAsia="Times New Roman" w:hAnsi="Goudy Old Style" w:cs="Calibri"/>
          <w:bCs/>
          <w:i/>
          <w:kern w:val="28"/>
          <w14:cntxtAlts/>
        </w:rPr>
      </w:pPr>
      <w:r>
        <w:rPr>
          <w:rFonts w:ascii="Goudy Old Style" w:eastAsia="Times New Roman" w:hAnsi="Goudy Old Style" w:cs="Calibri"/>
          <w:bCs/>
          <w:i/>
          <w:kern w:val="28"/>
          <w14:cntxtAlts/>
        </w:rPr>
        <w:t xml:space="preserve">Flat Rock Archives Co-Founders Johnny Waits and Vera Whitaker with Apostle Joyce </w:t>
      </w:r>
      <w:proofErr w:type="spellStart"/>
      <w:r>
        <w:rPr>
          <w:rFonts w:ascii="Goudy Old Style" w:eastAsia="Times New Roman" w:hAnsi="Goudy Old Style" w:cs="Calibri"/>
          <w:bCs/>
          <w:i/>
          <w:kern w:val="28"/>
          <w14:cntxtAlts/>
        </w:rPr>
        <w:t>Waites</w:t>
      </w:r>
      <w:proofErr w:type="spellEnd"/>
      <w:r>
        <w:rPr>
          <w:rFonts w:ascii="Goudy Old Style" w:eastAsia="Times New Roman" w:hAnsi="Goudy Old Style" w:cs="Calibri"/>
          <w:bCs/>
          <w:i/>
          <w:kern w:val="28"/>
          <w14:cntxtAlts/>
        </w:rPr>
        <w:t xml:space="preserve"> </w:t>
      </w:r>
      <w:r w:rsidR="00A4787B">
        <w:rPr>
          <w:rFonts w:ascii="Goudy Old Style" w:eastAsia="Times New Roman" w:hAnsi="Goudy Old Style" w:cs="Calibri"/>
          <w:bCs/>
          <w:i/>
          <w:kern w:val="28"/>
          <w14:cntxtAlts/>
        </w:rPr>
        <w:t xml:space="preserve">(center) </w:t>
      </w:r>
      <w:r w:rsidR="00706B63">
        <w:rPr>
          <w:rFonts w:ascii="Goudy Old Style" w:eastAsia="Times New Roman" w:hAnsi="Goudy Old Style" w:cs="Calibri"/>
          <w:bCs/>
          <w:i/>
          <w:kern w:val="28"/>
          <w14:cntxtAlts/>
        </w:rPr>
        <w:t xml:space="preserve">at the opening of the </w:t>
      </w:r>
      <w:r w:rsidR="00706B63">
        <w:rPr>
          <w:rFonts w:ascii="Goudy Old Style" w:eastAsia="Times New Roman" w:hAnsi="Goudy Old Style" w:cs="Calibri"/>
          <w:bCs/>
          <w:kern w:val="28"/>
          <w14:cntxtAlts/>
        </w:rPr>
        <w:t xml:space="preserve">Deep Roots </w:t>
      </w:r>
      <w:r w:rsidR="00BD780E">
        <w:rPr>
          <w:rFonts w:ascii="Goudy Old Style" w:eastAsia="Times New Roman" w:hAnsi="Goudy Old Style" w:cs="Calibri"/>
          <w:bCs/>
          <w:kern w:val="28"/>
          <w14:cntxtAlts/>
        </w:rPr>
        <w:t>in</w:t>
      </w:r>
      <w:r w:rsidR="00706B63">
        <w:rPr>
          <w:rFonts w:ascii="Goudy Old Style" w:eastAsia="Times New Roman" w:hAnsi="Goudy Old Style" w:cs="Calibri"/>
          <w:bCs/>
          <w:kern w:val="28"/>
          <w14:cntxtAlts/>
        </w:rPr>
        <w:t xml:space="preserve"> DeKalb </w:t>
      </w:r>
      <w:r w:rsidR="00706B63">
        <w:rPr>
          <w:rFonts w:ascii="Goudy Old Style" w:eastAsia="Times New Roman" w:hAnsi="Goudy Old Style" w:cs="Calibri"/>
          <w:bCs/>
          <w:i/>
          <w:kern w:val="28"/>
          <w14:cntxtAlts/>
        </w:rPr>
        <w:t>exhibit in February 2019. All three are members of the historic Flat Rock community.</w:t>
      </w:r>
    </w:p>
    <w:p w14:paraId="20833C25" w14:textId="3F887259" w:rsidR="00263526" w:rsidRPr="002A07E9" w:rsidRDefault="00263526" w:rsidP="00FE74C3">
      <w:pPr>
        <w:spacing w:after="0" w:line="240" w:lineRule="auto"/>
        <w:contextualSpacing/>
        <w:textAlignment w:val="baseline"/>
        <w:rPr>
          <w:rFonts w:ascii="Goudy Old Style" w:eastAsia="Times New Roman" w:hAnsi="Goudy Old Style" w:cs="Times New Roman"/>
          <w:i/>
        </w:rPr>
      </w:pPr>
    </w:p>
    <w:p w14:paraId="7EDC1521" w14:textId="07658E8E" w:rsidR="00D06603" w:rsidRDefault="006D142C" w:rsidP="00FE74C3">
      <w:pPr>
        <w:spacing w:after="0" w:line="240" w:lineRule="auto"/>
        <w:contextualSpacing/>
        <w:jc w:val="center"/>
        <w:rPr>
          <w:rFonts w:ascii="Goudy Old Style" w:eastAsia="Times New Roman" w:hAnsi="Goudy Old Style" w:cs="Times New Roman"/>
        </w:rPr>
      </w:pPr>
      <w:r w:rsidRPr="00B755BC">
        <w:rPr>
          <w:rFonts w:ascii="Goudy Old Style" w:eastAsia="Times New Roman" w:hAnsi="Goudy Old Style" w:cs="Times New Roman"/>
        </w:rPr>
        <w:t>###</w:t>
      </w:r>
    </w:p>
    <w:p w14:paraId="5E1A9375" w14:textId="77777777" w:rsidR="005F78F4" w:rsidRPr="00B755BC" w:rsidRDefault="005F78F4" w:rsidP="00FE74C3">
      <w:pPr>
        <w:spacing w:after="0" w:line="240" w:lineRule="auto"/>
        <w:contextualSpacing/>
        <w:jc w:val="center"/>
        <w:rPr>
          <w:rFonts w:ascii="Goudy Old Style" w:eastAsia="Times New Roman" w:hAnsi="Goudy Old Style" w:cs="Times New Roman"/>
        </w:rPr>
      </w:pPr>
    </w:p>
    <w:p w14:paraId="5C238E78" w14:textId="1C5FB383" w:rsidR="006D142C" w:rsidRPr="00B755BC" w:rsidRDefault="006D142C" w:rsidP="00FE74C3">
      <w:pPr>
        <w:spacing w:after="0" w:line="240" w:lineRule="auto"/>
        <w:contextualSpacing/>
        <w:rPr>
          <w:rFonts w:ascii="Goudy Old Style" w:eastAsia="Times New Roman" w:hAnsi="Goudy Old Style" w:cs="Arial"/>
          <w:b/>
        </w:rPr>
      </w:pPr>
      <w:r w:rsidRPr="00B755BC">
        <w:rPr>
          <w:rFonts w:ascii="Goudy Old Style" w:eastAsia="Times New Roman" w:hAnsi="Goudy Old Style" w:cs="Arial"/>
          <w:b/>
        </w:rPr>
        <w:t xml:space="preserve">About </w:t>
      </w:r>
      <w:r w:rsidR="00F91098" w:rsidRPr="00B755BC">
        <w:rPr>
          <w:rFonts w:ascii="Goudy Old Style" w:eastAsia="Times New Roman" w:hAnsi="Goudy Old Style" w:cs="Arial"/>
          <w:b/>
        </w:rPr>
        <w:t xml:space="preserve">the </w:t>
      </w:r>
      <w:r w:rsidRPr="00B755BC">
        <w:rPr>
          <w:rFonts w:ascii="Goudy Old Style" w:eastAsia="Times New Roman" w:hAnsi="Goudy Old Style" w:cs="Arial"/>
          <w:b/>
        </w:rPr>
        <w:t>Arabia Alliance</w:t>
      </w:r>
    </w:p>
    <w:p w14:paraId="5B1D789E" w14:textId="546B4BB8" w:rsidR="00A53FF6" w:rsidRPr="00B755BC" w:rsidRDefault="0060395E" w:rsidP="00FE74C3">
      <w:pPr>
        <w:spacing w:after="0" w:line="240" w:lineRule="auto"/>
        <w:contextualSpacing/>
        <w:rPr>
          <w:rFonts w:ascii="Goudy Old Style" w:eastAsia="Times New Roman" w:hAnsi="Goudy Old Style" w:cs="Times New Roman"/>
        </w:rPr>
      </w:pPr>
      <w:r w:rsidRPr="00B755BC">
        <w:rPr>
          <w:rFonts w:ascii="Goudy Old Style" w:eastAsia="Times New Roman" w:hAnsi="Goudy Old Style" w:cs="Times New Roman"/>
        </w:rPr>
        <w:t>The Arabia Mountain Heritage Area Alliance is dedicated to protecting, connecting and sharing the unique history, rich culture and engaging landscapes of the Arabia Mountain National Heritage Area (AMNHA) for the benefit and enjoyment of all. The staff and volunteer bo</w:t>
      </w:r>
      <w:r w:rsidR="00D273CA" w:rsidRPr="00B755BC">
        <w:rPr>
          <w:rFonts w:ascii="Goudy Old Style" w:eastAsia="Times New Roman" w:hAnsi="Goudy Old Style" w:cs="Times New Roman"/>
        </w:rPr>
        <w:t>ard of the Arabia Alliance work with partners across the AMNHA</w:t>
      </w:r>
      <w:r w:rsidRPr="00B755BC">
        <w:rPr>
          <w:rFonts w:ascii="Goudy Old Style" w:eastAsia="Times New Roman" w:hAnsi="Goudy Old Style" w:cs="Times New Roman"/>
        </w:rPr>
        <w:t xml:space="preserve"> to ensure that everyone can benefit from the cultural and </w:t>
      </w:r>
      <w:r w:rsidR="00C77EE9" w:rsidRPr="00B755BC">
        <w:rPr>
          <w:rFonts w:ascii="Goudy Old Style" w:eastAsia="Times New Roman" w:hAnsi="Goudy Old Style" w:cs="Times New Roman"/>
        </w:rPr>
        <w:t>natural</w:t>
      </w:r>
      <w:r w:rsidRPr="00B755BC">
        <w:rPr>
          <w:rFonts w:ascii="Goudy Old Style" w:eastAsia="Times New Roman" w:hAnsi="Goudy Old Style" w:cs="Times New Roman"/>
        </w:rPr>
        <w:t xml:space="preserve"> resources of the National Heritage Area. </w:t>
      </w:r>
      <w:r w:rsidR="006D142C" w:rsidRPr="00B755BC">
        <w:rPr>
          <w:rFonts w:ascii="Goudy Old Style" w:eastAsia="Times New Roman" w:hAnsi="Goudy Old Style" w:cs="Arial"/>
        </w:rPr>
        <w:t>For more information, visit</w:t>
      </w:r>
      <w:r w:rsidR="00377111" w:rsidRPr="00B755BC">
        <w:rPr>
          <w:rFonts w:ascii="Goudy Old Style" w:eastAsia="Times New Roman" w:hAnsi="Goudy Old Style" w:cs="Arial"/>
        </w:rPr>
        <w:t xml:space="preserve"> </w:t>
      </w:r>
      <w:hyperlink r:id="rId13" w:history="1">
        <w:r w:rsidR="00377111" w:rsidRPr="00B755BC">
          <w:rPr>
            <w:rStyle w:val="Hyperlink"/>
            <w:rFonts w:ascii="Goudy Old Style" w:eastAsia="Times New Roman" w:hAnsi="Goudy Old Style" w:cs="Arial"/>
          </w:rPr>
          <w:t>www.arabiaalliance.org</w:t>
        </w:r>
      </w:hyperlink>
      <w:r w:rsidRPr="00B755BC">
        <w:rPr>
          <w:rStyle w:val="Hyperlink"/>
          <w:rFonts w:ascii="Goudy Old Style" w:eastAsia="Times New Roman" w:hAnsi="Goudy Old Style" w:cs="Arial"/>
          <w:color w:val="auto"/>
          <w:u w:val="none"/>
        </w:rPr>
        <w:t>.</w:t>
      </w:r>
    </w:p>
    <w:sectPr w:rsidR="00A53FF6" w:rsidRPr="00B755BC"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AA6E72"/>
    <w:multiLevelType w:val="hybridMultilevel"/>
    <w:tmpl w:val="13782C64"/>
    <w:lvl w:ilvl="0" w:tplc="CE5C2D7A">
      <w:start w:val="101"/>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42C"/>
    <w:rsid w:val="000023CE"/>
    <w:rsid w:val="000037D8"/>
    <w:rsid w:val="00003D0E"/>
    <w:rsid w:val="000071C7"/>
    <w:rsid w:val="00015021"/>
    <w:rsid w:val="0002347F"/>
    <w:rsid w:val="00024FD2"/>
    <w:rsid w:val="00025254"/>
    <w:rsid w:val="00025A8F"/>
    <w:rsid w:val="000263AB"/>
    <w:rsid w:val="00026F63"/>
    <w:rsid w:val="00031688"/>
    <w:rsid w:val="00036399"/>
    <w:rsid w:val="00052982"/>
    <w:rsid w:val="00054323"/>
    <w:rsid w:val="00072CB0"/>
    <w:rsid w:val="00073CD8"/>
    <w:rsid w:val="00074596"/>
    <w:rsid w:val="000821E0"/>
    <w:rsid w:val="0008470A"/>
    <w:rsid w:val="00085D00"/>
    <w:rsid w:val="00086F8F"/>
    <w:rsid w:val="000A144F"/>
    <w:rsid w:val="000A4209"/>
    <w:rsid w:val="000A590D"/>
    <w:rsid w:val="000A65F0"/>
    <w:rsid w:val="000B0E1A"/>
    <w:rsid w:val="000B3313"/>
    <w:rsid w:val="000C4F34"/>
    <w:rsid w:val="000C6798"/>
    <w:rsid w:val="000D1588"/>
    <w:rsid w:val="000D3CB5"/>
    <w:rsid w:val="000D3F66"/>
    <w:rsid w:val="000D7DFD"/>
    <w:rsid w:val="000E11CA"/>
    <w:rsid w:val="00100595"/>
    <w:rsid w:val="00103EB3"/>
    <w:rsid w:val="001073D7"/>
    <w:rsid w:val="001159C4"/>
    <w:rsid w:val="001321C9"/>
    <w:rsid w:val="00146995"/>
    <w:rsid w:val="00152A65"/>
    <w:rsid w:val="00156EB4"/>
    <w:rsid w:val="0016612D"/>
    <w:rsid w:val="00180034"/>
    <w:rsid w:val="001840CB"/>
    <w:rsid w:val="0018624C"/>
    <w:rsid w:val="00187B3C"/>
    <w:rsid w:val="001936C6"/>
    <w:rsid w:val="00193799"/>
    <w:rsid w:val="001A16A7"/>
    <w:rsid w:val="001B089E"/>
    <w:rsid w:val="001B34CB"/>
    <w:rsid w:val="001B6E4D"/>
    <w:rsid w:val="001B7319"/>
    <w:rsid w:val="001C05E0"/>
    <w:rsid w:val="001C51E6"/>
    <w:rsid w:val="001C67B1"/>
    <w:rsid w:val="001C6C02"/>
    <w:rsid w:val="001C7CD3"/>
    <w:rsid w:val="001D0ACA"/>
    <w:rsid w:val="001D6082"/>
    <w:rsid w:val="001E3885"/>
    <w:rsid w:val="001E53C6"/>
    <w:rsid w:val="001E6813"/>
    <w:rsid w:val="001E71D2"/>
    <w:rsid w:val="001F1E0E"/>
    <w:rsid w:val="002028CE"/>
    <w:rsid w:val="00204EA1"/>
    <w:rsid w:val="00211004"/>
    <w:rsid w:val="00213597"/>
    <w:rsid w:val="00217A33"/>
    <w:rsid w:val="00225F40"/>
    <w:rsid w:val="002262B6"/>
    <w:rsid w:val="002335A9"/>
    <w:rsid w:val="00236628"/>
    <w:rsid w:val="0023722F"/>
    <w:rsid w:val="0024685A"/>
    <w:rsid w:val="00253342"/>
    <w:rsid w:val="002569E8"/>
    <w:rsid w:val="00256F5D"/>
    <w:rsid w:val="00263526"/>
    <w:rsid w:val="00263D26"/>
    <w:rsid w:val="00265435"/>
    <w:rsid w:val="00271C3B"/>
    <w:rsid w:val="002746A3"/>
    <w:rsid w:val="0028522E"/>
    <w:rsid w:val="00286094"/>
    <w:rsid w:val="0029615C"/>
    <w:rsid w:val="002A07E9"/>
    <w:rsid w:val="002A3FDC"/>
    <w:rsid w:val="002A57B2"/>
    <w:rsid w:val="002A5E62"/>
    <w:rsid w:val="002A5E75"/>
    <w:rsid w:val="002B1C87"/>
    <w:rsid w:val="002B2F09"/>
    <w:rsid w:val="002C1DC5"/>
    <w:rsid w:val="002D2E7A"/>
    <w:rsid w:val="002E1C05"/>
    <w:rsid w:val="002E1CA0"/>
    <w:rsid w:val="002F2863"/>
    <w:rsid w:val="003045BF"/>
    <w:rsid w:val="003077F7"/>
    <w:rsid w:val="00310A11"/>
    <w:rsid w:val="00313363"/>
    <w:rsid w:val="0031628D"/>
    <w:rsid w:val="00321ECA"/>
    <w:rsid w:val="00321F06"/>
    <w:rsid w:val="0033350E"/>
    <w:rsid w:val="0034519F"/>
    <w:rsid w:val="003503FE"/>
    <w:rsid w:val="00355573"/>
    <w:rsid w:val="0036429F"/>
    <w:rsid w:val="0037017D"/>
    <w:rsid w:val="00376A3A"/>
    <w:rsid w:val="00377111"/>
    <w:rsid w:val="00382FC9"/>
    <w:rsid w:val="00397C12"/>
    <w:rsid w:val="003A52C8"/>
    <w:rsid w:val="003B0B3B"/>
    <w:rsid w:val="003C1381"/>
    <w:rsid w:val="003C6538"/>
    <w:rsid w:val="003C7028"/>
    <w:rsid w:val="003E5C14"/>
    <w:rsid w:val="003F0FBE"/>
    <w:rsid w:val="003F1521"/>
    <w:rsid w:val="003F3769"/>
    <w:rsid w:val="003F3970"/>
    <w:rsid w:val="003F6888"/>
    <w:rsid w:val="00402206"/>
    <w:rsid w:val="004034ED"/>
    <w:rsid w:val="00411DE9"/>
    <w:rsid w:val="00413D4E"/>
    <w:rsid w:val="0042123E"/>
    <w:rsid w:val="004332FE"/>
    <w:rsid w:val="00434EA1"/>
    <w:rsid w:val="00436230"/>
    <w:rsid w:val="00436518"/>
    <w:rsid w:val="00440040"/>
    <w:rsid w:val="00440D79"/>
    <w:rsid w:val="00441252"/>
    <w:rsid w:val="00446C2E"/>
    <w:rsid w:val="00467803"/>
    <w:rsid w:val="004706D4"/>
    <w:rsid w:val="004766DD"/>
    <w:rsid w:val="004771FD"/>
    <w:rsid w:val="004828AD"/>
    <w:rsid w:val="00484CE6"/>
    <w:rsid w:val="004913E1"/>
    <w:rsid w:val="004958B8"/>
    <w:rsid w:val="00495EDF"/>
    <w:rsid w:val="0049774B"/>
    <w:rsid w:val="004A0CFF"/>
    <w:rsid w:val="004A1D3B"/>
    <w:rsid w:val="004A3556"/>
    <w:rsid w:val="004B001E"/>
    <w:rsid w:val="004C762C"/>
    <w:rsid w:val="004D0DC2"/>
    <w:rsid w:val="004D1503"/>
    <w:rsid w:val="004D2A92"/>
    <w:rsid w:val="004D550F"/>
    <w:rsid w:val="004E0DE7"/>
    <w:rsid w:val="004E1F18"/>
    <w:rsid w:val="004F058C"/>
    <w:rsid w:val="004F7B25"/>
    <w:rsid w:val="00502D06"/>
    <w:rsid w:val="00505D1C"/>
    <w:rsid w:val="00510D99"/>
    <w:rsid w:val="00515D7E"/>
    <w:rsid w:val="00516A46"/>
    <w:rsid w:val="005235E9"/>
    <w:rsid w:val="00530029"/>
    <w:rsid w:val="00530797"/>
    <w:rsid w:val="0053211F"/>
    <w:rsid w:val="00541B31"/>
    <w:rsid w:val="00550D76"/>
    <w:rsid w:val="00552128"/>
    <w:rsid w:val="00552322"/>
    <w:rsid w:val="00553C9C"/>
    <w:rsid w:val="0055646A"/>
    <w:rsid w:val="00556D00"/>
    <w:rsid w:val="00571B90"/>
    <w:rsid w:val="00572D3B"/>
    <w:rsid w:val="00577052"/>
    <w:rsid w:val="00582485"/>
    <w:rsid w:val="005860F2"/>
    <w:rsid w:val="005A3634"/>
    <w:rsid w:val="005C68B6"/>
    <w:rsid w:val="005D18FD"/>
    <w:rsid w:val="005D5B49"/>
    <w:rsid w:val="005E5256"/>
    <w:rsid w:val="005E57C4"/>
    <w:rsid w:val="005F2F55"/>
    <w:rsid w:val="005F78F4"/>
    <w:rsid w:val="0060395E"/>
    <w:rsid w:val="00606321"/>
    <w:rsid w:val="0061471E"/>
    <w:rsid w:val="00614B83"/>
    <w:rsid w:val="00615E28"/>
    <w:rsid w:val="00615E9B"/>
    <w:rsid w:val="00624AC2"/>
    <w:rsid w:val="00630CF7"/>
    <w:rsid w:val="006453F1"/>
    <w:rsid w:val="00656DDB"/>
    <w:rsid w:val="00660518"/>
    <w:rsid w:val="00663158"/>
    <w:rsid w:val="006639BF"/>
    <w:rsid w:val="006845A7"/>
    <w:rsid w:val="00684AF8"/>
    <w:rsid w:val="006854D5"/>
    <w:rsid w:val="00695E4A"/>
    <w:rsid w:val="006977D9"/>
    <w:rsid w:val="006A0315"/>
    <w:rsid w:val="006A4713"/>
    <w:rsid w:val="006A579E"/>
    <w:rsid w:val="006B17BA"/>
    <w:rsid w:val="006B3690"/>
    <w:rsid w:val="006B5774"/>
    <w:rsid w:val="006C1E04"/>
    <w:rsid w:val="006C2AE3"/>
    <w:rsid w:val="006C4CBA"/>
    <w:rsid w:val="006C58F3"/>
    <w:rsid w:val="006D0957"/>
    <w:rsid w:val="006D0980"/>
    <w:rsid w:val="006D142C"/>
    <w:rsid w:val="006D4654"/>
    <w:rsid w:val="006D4A33"/>
    <w:rsid w:val="006D4AE6"/>
    <w:rsid w:val="006D5345"/>
    <w:rsid w:val="006E11E5"/>
    <w:rsid w:val="006E38B0"/>
    <w:rsid w:val="006F03C3"/>
    <w:rsid w:val="006F6836"/>
    <w:rsid w:val="00700005"/>
    <w:rsid w:val="00700546"/>
    <w:rsid w:val="00700D03"/>
    <w:rsid w:val="007029AD"/>
    <w:rsid w:val="007029DF"/>
    <w:rsid w:val="00706B63"/>
    <w:rsid w:val="00710DCA"/>
    <w:rsid w:val="00711ADA"/>
    <w:rsid w:val="00712BBA"/>
    <w:rsid w:val="0071470B"/>
    <w:rsid w:val="00715AD1"/>
    <w:rsid w:val="007174AD"/>
    <w:rsid w:val="007211DA"/>
    <w:rsid w:val="00730F9F"/>
    <w:rsid w:val="00731EED"/>
    <w:rsid w:val="00732C88"/>
    <w:rsid w:val="00732D18"/>
    <w:rsid w:val="007337EE"/>
    <w:rsid w:val="00736382"/>
    <w:rsid w:val="007365A5"/>
    <w:rsid w:val="007449A8"/>
    <w:rsid w:val="00747035"/>
    <w:rsid w:val="0075121C"/>
    <w:rsid w:val="00752D4A"/>
    <w:rsid w:val="0075354A"/>
    <w:rsid w:val="00753943"/>
    <w:rsid w:val="00755984"/>
    <w:rsid w:val="0078538F"/>
    <w:rsid w:val="007876D5"/>
    <w:rsid w:val="00791062"/>
    <w:rsid w:val="00791A09"/>
    <w:rsid w:val="00793C0F"/>
    <w:rsid w:val="00796E1E"/>
    <w:rsid w:val="007A2AEE"/>
    <w:rsid w:val="007B0C2C"/>
    <w:rsid w:val="007B139E"/>
    <w:rsid w:val="007B43C2"/>
    <w:rsid w:val="007B7418"/>
    <w:rsid w:val="007C5693"/>
    <w:rsid w:val="007C6DB9"/>
    <w:rsid w:val="007D0744"/>
    <w:rsid w:val="007D15E0"/>
    <w:rsid w:val="007D64D9"/>
    <w:rsid w:val="007E0D10"/>
    <w:rsid w:val="007E59EB"/>
    <w:rsid w:val="007F40BA"/>
    <w:rsid w:val="007F4273"/>
    <w:rsid w:val="007F68D1"/>
    <w:rsid w:val="008001CD"/>
    <w:rsid w:val="008034B9"/>
    <w:rsid w:val="0080506F"/>
    <w:rsid w:val="0081050F"/>
    <w:rsid w:val="00817408"/>
    <w:rsid w:val="008221A5"/>
    <w:rsid w:val="008366D0"/>
    <w:rsid w:val="0085568A"/>
    <w:rsid w:val="00861A37"/>
    <w:rsid w:val="00863D20"/>
    <w:rsid w:val="00870C9E"/>
    <w:rsid w:val="0087294E"/>
    <w:rsid w:val="00881C8D"/>
    <w:rsid w:val="00892FDC"/>
    <w:rsid w:val="00894BCA"/>
    <w:rsid w:val="008A3A3F"/>
    <w:rsid w:val="008A6513"/>
    <w:rsid w:val="008A6BF7"/>
    <w:rsid w:val="008B28A5"/>
    <w:rsid w:val="008B58C5"/>
    <w:rsid w:val="008C31CC"/>
    <w:rsid w:val="008E25FF"/>
    <w:rsid w:val="008E3B62"/>
    <w:rsid w:val="008E52A9"/>
    <w:rsid w:val="008F35A5"/>
    <w:rsid w:val="00906B05"/>
    <w:rsid w:val="009109CF"/>
    <w:rsid w:val="00911CA2"/>
    <w:rsid w:val="0091659F"/>
    <w:rsid w:val="00916B54"/>
    <w:rsid w:val="00925743"/>
    <w:rsid w:val="00927551"/>
    <w:rsid w:val="00934329"/>
    <w:rsid w:val="0093714B"/>
    <w:rsid w:val="00944541"/>
    <w:rsid w:val="00945162"/>
    <w:rsid w:val="00945FD4"/>
    <w:rsid w:val="009500EA"/>
    <w:rsid w:val="00951801"/>
    <w:rsid w:val="00965BEA"/>
    <w:rsid w:val="009820B7"/>
    <w:rsid w:val="00982F53"/>
    <w:rsid w:val="00990377"/>
    <w:rsid w:val="00990DD3"/>
    <w:rsid w:val="00990EEC"/>
    <w:rsid w:val="009B3B54"/>
    <w:rsid w:val="009B72D8"/>
    <w:rsid w:val="009C1DE8"/>
    <w:rsid w:val="009C616D"/>
    <w:rsid w:val="009D10A3"/>
    <w:rsid w:val="009D3460"/>
    <w:rsid w:val="009F04A4"/>
    <w:rsid w:val="009F2E58"/>
    <w:rsid w:val="009F3FFE"/>
    <w:rsid w:val="009F5830"/>
    <w:rsid w:val="009F71D0"/>
    <w:rsid w:val="00A01A45"/>
    <w:rsid w:val="00A063BE"/>
    <w:rsid w:val="00A168D1"/>
    <w:rsid w:val="00A272B9"/>
    <w:rsid w:val="00A273C7"/>
    <w:rsid w:val="00A2745B"/>
    <w:rsid w:val="00A35228"/>
    <w:rsid w:val="00A361C7"/>
    <w:rsid w:val="00A44A9A"/>
    <w:rsid w:val="00A4787B"/>
    <w:rsid w:val="00A53FF6"/>
    <w:rsid w:val="00A629E7"/>
    <w:rsid w:val="00A70994"/>
    <w:rsid w:val="00A741F6"/>
    <w:rsid w:val="00A764DE"/>
    <w:rsid w:val="00A77DE8"/>
    <w:rsid w:val="00A807BB"/>
    <w:rsid w:val="00A80F95"/>
    <w:rsid w:val="00A86307"/>
    <w:rsid w:val="00A94D2D"/>
    <w:rsid w:val="00A975AC"/>
    <w:rsid w:val="00AA0BEB"/>
    <w:rsid w:val="00AA29D0"/>
    <w:rsid w:val="00AA5D52"/>
    <w:rsid w:val="00AA5F08"/>
    <w:rsid w:val="00AA63A6"/>
    <w:rsid w:val="00AA7990"/>
    <w:rsid w:val="00AB3F8D"/>
    <w:rsid w:val="00AB698F"/>
    <w:rsid w:val="00AB7584"/>
    <w:rsid w:val="00AC72FA"/>
    <w:rsid w:val="00AE3836"/>
    <w:rsid w:val="00AE480E"/>
    <w:rsid w:val="00AE5F63"/>
    <w:rsid w:val="00AF29A0"/>
    <w:rsid w:val="00AF2F47"/>
    <w:rsid w:val="00AF3D37"/>
    <w:rsid w:val="00B02B88"/>
    <w:rsid w:val="00B057A9"/>
    <w:rsid w:val="00B05CB7"/>
    <w:rsid w:val="00B10BFE"/>
    <w:rsid w:val="00B20A4B"/>
    <w:rsid w:val="00B2102C"/>
    <w:rsid w:val="00B24AB0"/>
    <w:rsid w:val="00B26840"/>
    <w:rsid w:val="00B41155"/>
    <w:rsid w:val="00B472EB"/>
    <w:rsid w:val="00B50461"/>
    <w:rsid w:val="00B53607"/>
    <w:rsid w:val="00B54D90"/>
    <w:rsid w:val="00B559C7"/>
    <w:rsid w:val="00B63ADC"/>
    <w:rsid w:val="00B755BC"/>
    <w:rsid w:val="00B75ED5"/>
    <w:rsid w:val="00B8027D"/>
    <w:rsid w:val="00B83B20"/>
    <w:rsid w:val="00B84AAD"/>
    <w:rsid w:val="00B90942"/>
    <w:rsid w:val="00BA1C52"/>
    <w:rsid w:val="00BA2409"/>
    <w:rsid w:val="00BB0394"/>
    <w:rsid w:val="00BB6ABD"/>
    <w:rsid w:val="00BD780E"/>
    <w:rsid w:val="00BE2180"/>
    <w:rsid w:val="00BE2DFC"/>
    <w:rsid w:val="00BE5572"/>
    <w:rsid w:val="00BF28A7"/>
    <w:rsid w:val="00C07F4A"/>
    <w:rsid w:val="00C12077"/>
    <w:rsid w:val="00C13010"/>
    <w:rsid w:val="00C16880"/>
    <w:rsid w:val="00C1704F"/>
    <w:rsid w:val="00C20661"/>
    <w:rsid w:val="00C363A7"/>
    <w:rsid w:val="00C47A5B"/>
    <w:rsid w:val="00C5138A"/>
    <w:rsid w:val="00C52F7B"/>
    <w:rsid w:val="00C54485"/>
    <w:rsid w:val="00C572E6"/>
    <w:rsid w:val="00C62E9A"/>
    <w:rsid w:val="00C66833"/>
    <w:rsid w:val="00C70811"/>
    <w:rsid w:val="00C77EE9"/>
    <w:rsid w:val="00C967D1"/>
    <w:rsid w:val="00C97FF4"/>
    <w:rsid w:val="00CB081A"/>
    <w:rsid w:val="00CB7A2D"/>
    <w:rsid w:val="00CC22FE"/>
    <w:rsid w:val="00CC4995"/>
    <w:rsid w:val="00CD54C7"/>
    <w:rsid w:val="00CF642E"/>
    <w:rsid w:val="00CF72CA"/>
    <w:rsid w:val="00CF76B6"/>
    <w:rsid w:val="00D01B25"/>
    <w:rsid w:val="00D06603"/>
    <w:rsid w:val="00D17AA6"/>
    <w:rsid w:val="00D24F18"/>
    <w:rsid w:val="00D25EA7"/>
    <w:rsid w:val="00D273CA"/>
    <w:rsid w:val="00D3031D"/>
    <w:rsid w:val="00D32A91"/>
    <w:rsid w:val="00D337AE"/>
    <w:rsid w:val="00D368D5"/>
    <w:rsid w:val="00D37B07"/>
    <w:rsid w:val="00D4592C"/>
    <w:rsid w:val="00D46445"/>
    <w:rsid w:val="00D50FD8"/>
    <w:rsid w:val="00D51A4C"/>
    <w:rsid w:val="00D54CBA"/>
    <w:rsid w:val="00D57FF1"/>
    <w:rsid w:val="00D639D9"/>
    <w:rsid w:val="00D64A22"/>
    <w:rsid w:val="00D72AA4"/>
    <w:rsid w:val="00D73A7F"/>
    <w:rsid w:val="00D73F19"/>
    <w:rsid w:val="00D82F5C"/>
    <w:rsid w:val="00D8541B"/>
    <w:rsid w:val="00D86253"/>
    <w:rsid w:val="00D8653D"/>
    <w:rsid w:val="00D963C0"/>
    <w:rsid w:val="00D967AF"/>
    <w:rsid w:val="00DA1A8C"/>
    <w:rsid w:val="00DA32DC"/>
    <w:rsid w:val="00DA4ADD"/>
    <w:rsid w:val="00DA5479"/>
    <w:rsid w:val="00DA5ED1"/>
    <w:rsid w:val="00DA601F"/>
    <w:rsid w:val="00DC0411"/>
    <w:rsid w:val="00DC1D7D"/>
    <w:rsid w:val="00DC6093"/>
    <w:rsid w:val="00DD152F"/>
    <w:rsid w:val="00DD1C60"/>
    <w:rsid w:val="00DD23CF"/>
    <w:rsid w:val="00DD268D"/>
    <w:rsid w:val="00DD4F6B"/>
    <w:rsid w:val="00DE10DA"/>
    <w:rsid w:val="00DE1525"/>
    <w:rsid w:val="00DE7176"/>
    <w:rsid w:val="00DF36EF"/>
    <w:rsid w:val="00DF5C53"/>
    <w:rsid w:val="00DF6697"/>
    <w:rsid w:val="00E010D6"/>
    <w:rsid w:val="00E01A06"/>
    <w:rsid w:val="00E03431"/>
    <w:rsid w:val="00E04552"/>
    <w:rsid w:val="00E04977"/>
    <w:rsid w:val="00E11C12"/>
    <w:rsid w:val="00E11FD3"/>
    <w:rsid w:val="00E14A59"/>
    <w:rsid w:val="00E15D1C"/>
    <w:rsid w:val="00E16EDC"/>
    <w:rsid w:val="00E24322"/>
    <w:rsid w:val="00E31741"/>
    <w:rsid w:val="00E37814"/>
    <w:rsid w:val="00E4059B"/>
    <w:rsid w:val="00E40CF8"/>
    <w:rsid w:val="00E42772"/>
    <w:rsid w:val="00E60202"/>
    <w:rsid w:val="00E62A81"/>
    <w:rsid w:val="00E631FA"/>
    <w:rsid w:val="00E66586"/>
    <w:rsid w:val="00E704FC"/>
    <w:rsid w:val="00E73801"/>
    <w:rsid w:val="00E8543D"/>
    <w:rsid w:val="00E9223C"/>
    <w:rsid w:val="00E9388E"/>
    <w:rsid w:val="00E95155"/>
    <w:rsid w:val="00E96DB0"/>
    <w:rsid w:val="00EA04BB"/>
    <w:rsid w:val="00EA63FD"/>
    <w:rsid w:val="00EC1F2D"/>
    <w:rsid w:val="00EC293C"/>
    <w:rsid w:val="00EC7C0E"/>
    <w:rsid w:val="00ED25BB"/>
    <w:rsid w:val="00EF35E1"/>
    <w:rsid w:val="00F10962"/>
    <w:rsid w:val="00F119CE"/>
    <w:rsid w:val="00F201EB"/>
    <w:rsid w:val="00F219E6"/>
    <w:rsid w:val="00F21A6F"/>
    <w:rsid w:val="00F222DA"/>
    <w:rsid w:val="00F225BC"/>
    <w:rsid w:val="00F3700D"/>
    <w:rsid w:val="00F431A0"/>
    <w:rsid w:val="00F50636"/>
    <w:rsid w:val="00F6636E"/>
    <w:rsid w:val="00F673CC"/>
    <w:rsid w:val="00F719CB"/>
    <w:rsid w:val="00F7513F"/>
    <w:rsid w:val="00F764E5"/>
    <w:rsid w:val="00F811CA"/>
    <w:rsid w:val="00F830B2"/>
    <w:rsid w:val="00F85A37"/>
    <w:rsid w:val="00F91098"/>
    <w:rsid w:val="00F94927"/>
    <w:rsid w:val="00F96BB0"/>
    <w:rsid w:val="00FA3993"/>
    <w:rsid w:val="00FA643D"/>
    <w:rsid w:val="00FA7BC7"/>
    <w:rsid w:val="00FC0158"/>
    <w:rsid w:val="00FC19BE"/>
    <w:rsid w:val="00FC254B"/>
    <w:rsid w:val="00FC2A86"/>
    <w:rsid w:val="00FD1651"/>
    <w:rsid w:val="00FD502A"/>
    <w:rsid w:val="00FD5529"/>
    <w:rsid w:val="00FE0500"/>
    <w:rsid w:val="00FE3105"/>
    <w:rsid w:val="00FE4212"/>
    <w:rsid w:val="00FE74C3"/>
    <w:rsid w:val="00FF5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626"/>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paragraph" w:styleId="ListParagraph">
    <w:name w:val="List Paragraph"/>
    <w:basedOn w:val="Normal"/>
    <w:uiPriority w:val="34"/>
    <w:qFormat/>
    <w:rsid w:val="00D37B07"/>
    <w:pPr>
      <w:ind w:left="720"/>
      <w:contextualSpacing/>
    </w:pPr>
  </w:style>
  <w:style w:type="paragraph" w:styleId="NormalWeb">
    <w:name w:val="Normal (Web)"/>
    <w:basedOn w:val="Normal"/>
    <w:uiPriority w:val="99"/>
    <w:unhideWhenUsed/>
    <w:rsid w:val="00CF7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063BE"/>
    <w:pPr>
      <w:autoSpaceDE w:val="0"/>
      <w:autoSpaceDN w:val="0"/>
      <w:adjustRightInd w:val="0"/>
      <w:spacing w:after="0" w:line="240" w:lineRule="auto"/>
    </w:pPr>
    <w:rPr>
      <w:rFonts w:ascii="Arial Narrow" w:hAnsi="Arial Narrow" w:cs="Arial Narro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339158">
      <w:bodyDiv w:val="1"/>
      <w:marLeft w:val="0"/>
      <w:marRight w:val="0"/>
      <w:marTop w:val="0"/>
      <w:marBottom w:val="0"/>
      <w:divBdr>
        <w:top w:val="none" w:sz="0" w:space="0" w:color="auto"/>
        <w:left w:val="none" w:sz="0" w:space="0" w:color="auto"/>
        <w:bottom w:val="none" w:sz="0" w:space="0" w:color="auto"/>
        <w:right w:val="none" w:sz="0" w:space="0" w:color="auto"/>
      </w:divBdr>
    </w:div>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 w:id="1616791320">
      <w:bodyDiv w:val="1"/>
      <w:marLeft w:val="0"/>
      <w:marRight w:val="0"/>
      <w:marTop w:val="0"/>
      <w:marBottom w:val="0"/>
      <w:divBdr>
        <w:top w:val="none" w:sz="0" w:space="0" w:color="auto"/>
        <w:left w:val="none" w:sz="0" w:space="0" w:color="auto"/>
        <w:bottom w:val="none" w:sz="0" w:space="0" w:color="auto"/>
        <w:right w:val="none" w:sz="0" w:space="0" w:color="auto"/>
      </w:divBdr>
      <w:divsChild>
        <w:div w:id="816532361">
          <w:marLeft w:val="0"/>
          <w:marRight w:val="0"/>
          <w:marTop w:val="0"/>
          <w:marBottom w:val="0"/>
          <w:divBdr>
            <w:top w:val="none" w:sz="0" w:space="0" w:color="auto"/>
            <w:left w:val="none" w:sz="0" w:space="0" w:color="auto"/>
            <w:bottom w:val="none" w:sz="0" w:space="0" w:color="auto"/>
            <w:right w:val="none" w:sz="0" w:space="0" w:color="auto"/>
          </w:divBdr>
        </w:div>
        <w:div w:id="1861240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irbnb.com/experiences/330710" TargetMode="External"/><Relationship Id="rId13" Type="http://schemas.openxmlformats.org/officeDocument/2006/relationships/hyperlink" Target="http://www.arabiaalliance.org" TargetMode="External"/><Relationship Id="rId3" Type="http://schemas.openxmlformats.org/officeDocument/2006/relationships/settings" Target="settings.xml"/><Relationship Id="rId7" Type="http://schemas.openxmlformats.org/officeDocument/2006/relationships/hyperlink" Target="http://arabiaalliance.org/"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latrockarchives.com/"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squareup.com/store/dekalb-history-cente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TotalTime>
  <Pages>4</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Zack Loehle</cp:lastModifiedBy>
  <cp:revision>130</cp:revision>
  <cp:lastPrinted>2019-06-04T18:20:00Z</cp:lastPrinted>
  <dcterms:created xsi:type="dcterms:W3CDTF">2019-06-03T14:14:00Z</dcterms:created>
  <dcterms:modified xsi:type="dcterms:W3CDTF">2019-06-04T18:50:00Z</dcterms:modified>
</cp:coreProperties>
</file>