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B755BC" w:rsidRDefault="006D142C" w:rsidP="006D142C">
      <w:pPr>
        <w:spacing w:after="0" w:line="240" w:lineRule="auto"/>
        <w:rPr>
          <w:rFonts w:ascii="Goudy Old Style" w:eastAsia="Times New Roman" w:hAnsi="Goudy Old Style" w:cs="Arial"/>
        </w:rPr>
      </w:pPr>
      <w:r w:rsidRPr="00B755BC">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B755BC">
        <w:rPr>
          <w:rFonts w:ascii="Goudy Old Style" w:eastAsia="Times New Roman" w:hAnsi="Goudy Old Style" w:cs="Arial"/>
        </w:rPr>
        <w:t xml:space="preserve">Media Contact: </w:t>
      </w:r>
      <w:r w:rsidR="00505D1C" w:rsidRPr="00B755BC">
        <w:rPr>
          <w:rFonts w:ascii="Goudy Old Style" w:eastAsia="Times New Roman" w:hAnsi="Goudy Old Style" w:cs="Arial"/>
        </w:rPr>
        <w:t>Zack Loehle, Communications Manager</w:t>
      </w:r>
    </w:p>
    <w:p w14:paraId="3C0A53F4" w14:textId="77777777" w:rsidR="006D142C" w:rsidRPr="00B755BC" w:rsidRDefault="006D142C" w:rsidP="006D142C">
      <w:pPr>
        <w:spacing w:after="0" w:line="240" w:lineRule="auto"/>
        <w:rPr>
          <w:rFonts w:ascii="Goudy Old Style" w:eastAsia="Times New Roman" w:hAnsi="Goudy Old Style" w:cs="Arial"/>
        </w:rPr>
      </w:pPr>
      <w:r w:rsidRPr="00B755BC">
        <w:rPr>
          <w:rFonts w:ascii="Goudy Old Style" w:eastAsia="Times New Roman" w:hAnsi="Goudy Old Style" w:cs="Arial"/>
        </w:rPr>
        <w:t>Arabia Mountain Heritage Area Alliance</w:t>
      </w:r>
    </w:p>
    <w:p w14:paraId="734381BE" w14:textId="77777777" w:rsidR="006D142C" w:rsidRPr="00B755BC" w:rsidRDefault="00505D1C" w:rsidP="006D142C">
      <w:pPr>
        <w:spacing w:after="0" w:line="240" w:lineRule="auto"/>
        <w:rPr>
          <w:rFonts w:ascii="Goudy Old Style" w:eastAsia="Times New Roman" w:hAnsi="Goudy Old Style" w:cs="Arial"/>
        </w:rPr>
      </w:pPr>
      <w:r w:rsidRPr="00B755BC">
        <w:rPr>
          <w:rFonts w:ascii="Goudy Old Style" w:eastAsia="Times New Roman" w:hAnsi="Goudy Old Style" w:cs="Arial"/>
        </w:rPr>
        <w:t>p: 404-998-8384 | e: zack</w:t>
      </w:r>
      <w:r w:rsidR="006D142C" w:rsidRPr="00B755BC">
        <w:rPr>
          <w:rFonts w:ascii="Goudy Old Style" w:eastAsia="Times New Roman" w:hAnsi="Goudy Old Style" w:cs="Arial"/>
        </w:rPr>
        <w:t>@arabiaalliance.org</w:t>
      </w:r>
    </w:p>
    <w:p w14:paraId="7FD54883" w14:textId="77777777" w:rsidR="006D142C" w:rsidRPr="00B755BC" w:rsidRDefault="006D142C" w:rsidP="006D142C">
      <w:pPr>
        <w:spacing w:after="0" w:line="240" w:lineRule="auto"/>
        <w:rPr>
          <w:rFonts w:ascii="Goudy Old Style" w:eastAsia="Times New Roman" w:hAnsi="Goudy Old Style" w:cs="Arial"/>
        </w:rPr>
      </w:pPr>
    </w:p>
    <w:p w14:paraId="344BB869" w14:textId="77777777" w:rsidR="006D142C" w:rsidRPr="00B755BC" w:rsidRDefault="006D142C" w:rsidP="006D142C">
      <w:pPr>
        <w:spacing w:after="0" w:line="240" w:lineRule="auto"/>
        <w:rPr>
          <w:rFonts w:ascii="Goudy Old Style" w:eastAsia="Times New Roman" w:hAnsi="Goudy Old Style" w:cs="Arial"/>
        </w:rPr>
      </w:pPr>
      <w:r w:rsidRPr="00B755BC">
        <w:rPr>
          <w:rFonts w:ascii="Goudy Old Style" w:eastAsia="Times New Roman" w:hAnsi="Goudy Old Style" w:cs="Arial"/>
        </w:rPr>
        <w:t>FOR IMMEDIATE RELEASE</w:t>
      </w:r>
    </w:p>
    <w:p w14:paraId="57EE607F" w14:textId="764FCEC6" w:rsidR="006D142C" w:rsidRPr="00B755BC" w:rsidRDefault="005F2F55" w:rsidP="006D142C">
      <w:pPr>
        <w:spacing w:after="0" w:line="240" w:lineRule="auto"/>
        <w:rPr>
          <w:rFonts w:ascii="Goudy Old Style" w:eastAsia="Times New Roman" w:hAnsi="Goudy Old Style" w:cs="Arial"/>
        </w:rPr>
      </w:pPr>
      <w:r w:rsidRPr="00B755BC">
        <w:rPr>
          <w:rFonts w:ascii="Goudy Old Style" w:eastAsia="Times New Roman" w:hAnsi="Goudy Old Style" w:cs="Arial"/>
        </w:rPr>
        <w:t>Mar. 6</w:t>
      </w:r>
      <w:r w:rsidR="00505D1C" w:rsidRPr="00B755BC">
        <w:rPr>
          <w:rFonts w:ascii="Goudy Old Style" w:eastAsia="Times New Roman" w:hAnsi="Goudy Old Style" w:cs="Arial"/>
        </w:rPr>
        <w:t>, 2019</w:t>
      </w:r>
    </w:p>
    <w:p w14:paraId="6EF8C57F" w14:textId="77777777" w:rsidR="006D142C" w:rsidRPr="00B755BC" w:rsidRDefault="006D142C" w:rsidP="006D142C">
      <w:pPr>
        <w:spacing w:after="0" w:line="240" w:lineRule="auto"/>
        <w:rPr>
          <w:rFonts w:ascii="Goudy Old Style" w:eastAsia="Times New Roman" w:hAnsi="Goudy Old Style" w:cs="Arial"/>
        </w:rPr>
      </w:pPr>
    </w:p>
    <w:p w14:paraId="4FE1EF38" w14:textId="1D609AD1" w:rsidR="005F2F55" w:rsidRPr="00B755BC" w:rsidRDefault="005F2F55" w:rsidP="005F2F55">
      <w:pPr>
        <w:spacing w:after="0" w:line="240" w:lineRule="auto"/>
        <w:rPr>
          <w:rFonts w:ascii="Goudy Old Style" w:eastAsia="Times New Roman" w:hAnsi="Goudy Old Style" w:cs="Arial"/>
          <w:b/>
          <w:sz w:val="32"/>
          <w:szCs w:val="32"/>
        </w:rPr>
      </w:pPr>
    </w:p>
    <w:p w14:paraId="78CDDD19" w14:textId="226E4483" w:rsidR="006D142C" w:rsidRPr="00B755BC" w:rsidRDefault="005F2F55" w:rsidP="00402206">
      <w:pPr>
        <w:spacing w:after="0" w:line="240" w:lineRule="auto"/>
        <w:jc w:val="center"/>
        <w:rPr>
          <w:rFonts w:ascii="Goudy Old Style" w:eastAsia="Times New Roman" w:hAnsi="Goudy Old Style" w:cs="Arial"/>
          <w:b/>
          <w:sz w:val="32"/>
          <w:szCs w:val="32"/>
        </w:rPr>
      </w:pPr>
      <w:r w:rsidRPr="00B755BC">
        <w:rPr>
          <w:rFonts w:ascii="Goudy Old Style" w:eastAsia="Times New Roman" w:hAnsi="Goudy Old Style" w:cs="Arial"/>
          <w:b/>
          <w:i/>
          <w:sz w:val="32"/>
          <w:szCs w:val="32"/>
        </w:rPr>
        <w:t xml:space="preserve">Deep </w:t>
      </w:r>
      <w:r w:rsidR="00402206" w:rsidRPr="00B755BC">
        <w:rPr>
          <w:rFonts w:ascii="Goudy Old Style" w:eastAsia="Times New Roman" w:hAnsi="Goudy Old Style" w:cs="Arial"/>
          <w:b/>
          <w:i/>
          <w:sz w:val="32"/>
          <w:szCs w:val="32"/>
        </w:rPr>
        <w:t xml:space="preserve">Roots </w:t>
      </w:r>
      <w:r w:rsidRPr="00B755BC">
        <w:rPr>
          <w:rFonts w:ascii="Goudy Old Style" w:eastAsia="Times New Roman" w:hAnsi="Goudy Old Style" w:cs="Arial"/>
          <w:b/>
          <w:i/>
          <w:sz w:val="32"/>
          <w:szCs w:val="32"/>
        </w:rPr>
        <w:t>in DeKalb</w:t>
      </w:r>
      <w:r w:rsidR="00DA601F" w:rsidRPr="00B755BC">
        <w:rPr>
          <w:rFonts w:ascii="Goudy Old Style" w:eastAsia="Times New Roman" w:hAnsi="Goudy Old Style" w:cs="Arial"/>
          <w:b/>
          <w:i/>
          <w:sz w:val="32"/>
          <w:szCs w:val="32"/>
        </w:rPr>
        <w:t>: The Flat Rock Story of Resilience</w:t>
      </w:r>
      <w:r w:rsidR="00402206" w:rsidRPr="00B755BC">
        <w:rPr>
          <w:rFonts w:ascii="Goudy Old Style" w:eastAsia="Times New Roman" w:hAnsi="Goudy Old Style" w:cs="Arial"/>
          <w:b/>
          <w:sz w:val="32"/>
          <w:szCs w:val="32"/>
        </w:rPr>
        <w:t xml:space="preserve"> </w:t>
      </w:r>
      <w:r w:rsidRPr="00B755BC">
        <w:rPr>
          <w:rFonts w:ascii="Goudy Old Style" w:eastAsia="Times New Roman" w:hAnsi="Goudy Old Style" w:cs="Arial"/>
          <w:b/>
          <w:sz w:val="32"/>
          <w:szCs w:val="32"/>
        </w:rPr>
        <w:t>Now Open at the DeKalb History Center</w:t>
      </w:r>
    </w:p>
    <w:p w14:paraId="0CA7EEE3" w14:textId="01C0E7F7" w:rsidR="006D142C" w:rsidRPr="00B755BC" w:rsidRDefault="009F5830" w:rsidP="001D0ACA">
      <w:pPr>
        <w:spacing w:after="0" w:line="240" w:lineRule="auto"/>
        <w:jc w:val="center"/>
        <w:rPr>
          <w:rFonts w:ascii="Goudy Old Style" w:eastAsia="Times New Roman" w:hAnsi="Goudy Old Style" w:cs="Arial"/>
          <w:i/>
          <w:sz w:val="32"/>
          <w:szCs w:val="32"/>
        </w:rPr>
      </w:pPr>
      <w:r w:rsidRPr="00B755BC">
        <w:rPr>
          <w:rFonts w:ascii="Goudy Old Style" w:eastAsia="Times New Roman" w:hAnsi="Goudy Old Style" w:cs="Arial"/>
          <w:i/>
          <w:sz w:val="32"/>
          <w:szCs w:val="32"/>
        </w:rPr>
        <w:t>New Exhibit Showcases</w:t>
      </w:r>
      <w:r w:rsidR="005F2F55" w:rsidRPr="00B755BC">
        <w:rPr>
          <w:rFonts w:ascii="Goudy Old Style" w:eastAsia="Times New Roman" w:hAnsi="Goudy Old Style" w:cs="Arial"/>
          <w:i/>
          <w:sz w:val="32"/>
          <w:szCs w:val="32"/>
        </w:rPr>
        <w:t xml:space="preserve"> One of Georgia’s Oldest African-American Communities</w:t>
      </w:r>
    </w:p>
    <w:p w14:paraId="21843609" w14:textId="77777777" w:rsidR="006D142C" w:rsidRPr="00B755BC" w:rsidRDefault="006D142C" w:rsidP="006D142C">
      <w:pPr>
        <w:spacing w:after="0" w:line="240" w:lineRule="auto"/>
        <w:rPr>
          <w:rFonts w:ascii="Goudy Old Style" w:eastAsia="Times New Roman" w:hAnsi="Goudy Old Style" w:cs="Arial"/>
          <w:sz w:val="24"/>
          <w:szCs w:val="24"/>
        </w:rPr>
      </w:pPr>
    </w:p>
    <w:p w14:paraId="0EE9798A" w14:textId="7133AEAB" w:rsidR="001936C6" w:rsidRPr="00B755BC" w:rsidRDefault="007D0744" w:rsidP="007D0744">
      <w:pPr>
        <w:spacing w:after="0" w:line="240" w:lineRule="auto"/>
        <w:textAlignment w:val="baseline"/>
        <w:rPr>
          <w:rFonts w:ascii="Goudy Old Style" w:eastAsia="Times New Roman" w:hAnsi="Goudy Old Style" w:cs="Times New Roman"/>
        </w:rPr>
      </w:pPr>
      <w:r w:rsidRPr="00B755BC">
        <w:rPr>
          <w:rFonts w:ascii="Goudy Old Style" w:eastAsia="Times New Roman" w:hAnsi="Goudy Old Style" w:cs="Times New Roman"/>
          <w:b/>
        </w:rPr>
        <w:t>DECATUR</w:t>
      </w:r>
      <w:r w:rsidR="006D142C" w:rsidRPr="00B755BC">
        <w:rPr>
          <w:rFonts w:ascii="Goudy Old Style" w:eastAsia="Times New Roman" w:hAnsi="Goudy Old Style" w:cs="Times New Roman"/>
          <w:b/>
        </w:rPr>
        <w:t>, Ga.</w:t>
      </w:r>
      <w:r w:rsidR="006D142C" w:rsidRPr="00B755BC">
        <w:rPr>
          <w:rFonts w:ascii="Goudy Old Style" w:eastAsia="Times New Roman" w:hAnsi="Goudy Old Style" w:cs="Times New Roman"/>
        </w:rPr>
        <w:t xml:space="preserve"> –</w:t>
      </w:r>
      <w:r w:rsidR="006D0980" w:rsidRPr="00B755BC">
        <w:rPr>
          <w:rFonts w:ascii="Goudy Old Style" w:eastAsia="Times New Roman" w:hAnsi="Goudy Old Style" w:cs="Times New Roman"/>
        </w:rPr>
        <w:t xml:space="preserve"> </w:t>
      </w:r>
      <w:r w:rsidR="001936C6" w:rsidRPr="00B755BC">
        <w:rPr>
          <w:rFonts w:ascii="Goudy Old Style" w:eastAsia="Times New Roman" w:hAnsi="Goudy Old Style" w:cs="Times New Roman"/>
        </w:rPr>
        <w:t xml:space="preserve">A new exhibit showcasing the history of Flat Rock, one of the oldest African-American communities in Georgia and a part of the Arabia Mountain National Heritage Area, is now open at the DeKalb History Center. Developed in partnership with the Flat Rock Archives, this exhibit displays artifacts gathered and preserved by the Archives from </w:t>
      </w:r>
      <w:r w:rsidR="00F830B2" w:rsidRPr="00B755BC">
        <w:rPr>
          <w:rFonts w:ascii="Goudy Old Style" w:eastAsia="Times New Roman" w:hAnsi="Goudy Old Style" w:cs="Times New Roman"/>
        </w:rPr>
        <w:t>the 150+ years of the community’s existence</w:t>
      </w:r>
      <w:r w:rsidR="001936C6" w:rsidRPr="00B755BC">
        <w:rPr>
          <w:rFonts w:ascii="Goudy Old Style" w:eastAsia="Times New Roman" w:hAnsi="Goudy Old Style" w:cs="Times New Roman"/>
        </w:rPr>
        <w:t xml:space="preserve">. </w:t>
      </w:r>
      <w:r w:rsidR="00180034" w:rsidRPr="00B755BC">
        <w:rPr>
          <w:rFonts w:ascii="Goudy Old Style" w:eastAsia="Times New Roman" w:hAnsi="Goudy Old Style" w:cs="Times New Roman"/>
        </w:rPr>
        <w:t xml:space="preserve">On display in the historic DeKalb </w:t>
      </w:r>
      <w:r w:rsidR="00E73801" w:rsidRPr="00B755BC">
        <w:rPr>
          <w:rFonts w:ascii="Goudy Old Style" w:eastAsia="Times New Roman" w:hAnsi="Goudy Old Style" w:cs="Times New Roman"/>
        </w:rPr>
        <w:t xml:space="preserve">County </w:t>
      </w:r>
      <w:r w:rsidR="00180034" w:rsidRPr="00B755BC">
        <w:rPr>
          <w:rFonts w:ascii="Goudy Old Style" w:eastAsia="Times New Roman" w:hAnsi="Goudy Old Style" w:cs="Times New Roman"/>
        </w:rPr>
        <w:t>Courthouse, where African-Americans were</w:t>
      </w:r>
      <w:r w:rsidR="00C52F7B" w:rsidRPr="00B755BC">
        <w:rPr>
          <w:rFonts w:ascii="Goudy Old Style" w:eastAsia="Times New Roman" w:hAnsi="Goudy Old Style" w:cs="Times New Roman"/>
        </w:rPr>
        <w:t xml:space="preserve"> once</w:t>
      </w:r>
      <w:r w:rsidR="00180034" w:rsidRPr="00B755BC">
        <w:rPr>
          <w:rFonts w:ascii="Goudy Old Style" w:eastAsia="Times New Roman" w:hAnsi="Goudy Old Style" w:cs="Times New Roman"/>
        </w:rPr>
        <w:t xml:space="preserve"> </w:t>
      </w:r>
      <w:r w:rsidR="00E73801" w:rsidRPr="00B755BC">
        <w:rPr>
          <w:rFonts w:ascii="Goudy Old Style" w:eastAsia="Times New Roman" w:hAnsi="Goudy Old Style" w:cs="Times New Roman"/>
        </w:rPr>
        <w:t>unwelcome</w:t>
      </w:r>
      <w:r w:rsidR="00180034" w:rsidRPr="00B755BC">
        <w:rPr>
          <w:rFonts w:ascii="Goudy Old Style" w:eastAsia="Times New Roman" w:hAnsi="Goudy Old Style" w:cs="Times New Roman"/>
        </w:rPr>
        <w:t xml:space="preserve">, </w:t>
      </w:r>
      <w:r w:rsidR="00BB0394" w:rsidRPr="00B755BC">
        <w:rPr>
          <w:rFonts w:ascii="Goudy Old Style" w:eastAsia="Times New Roman" w:hAnsi="Goudy Old Style" w:cs="Times New Roman"/>
          <w:i/>
        </w:rPr>
        <w:t>Deep Roots in DeKalb</w:t>
      </w:r>
      <w:r w:rsidR="00BB0394" w:rsidRPr="00B755BC">
        <w:rPr>
          <w:rFonts w:ascii="Goudy Old Style" w:eastAsia="Times New Roman" w:hAnsi="Goudy Old Style" w:cs="Times New Roman"/>
        </w:rPr>
        <w:t xml:space="preserve"> reveals a story of strength and ingenuity that continues to this day.</w:t>
      </w:r>
      <w:bookmarkStart w:id="0" w:name="_GoBack"/>
      <w:bookmarkEnd w:id="0"/>
    </w:p>
    <w:p w14:paraId="027C8C73" w14:textId="7F24D0A6" w:rsidR="00AA7990" w:rsidRPr="00B755BC" w:rsidRDefault="00AA7990" w:rsidP="007D0744">
      <w:pPr>
        <w:spacing w:after="0" w:line="240" w:lineRule="auto"/>
        <w:textAlignment w:val="baseline"/>
        <w:rPr>
          <w:rFonts w:ascii="Goudy Old Style" w:eastAsia="Times New Roman" w:hAnsi="Goudy Old Style" w:cs="Times New Roman"/>
        </w:rPr>
      </w:pPr>
    </w:p>
    <w:p w14:paraId="05A771ED" w14:textId="78578747" w:rsidR="00402206" w:rsidRPr="00B755BC" w:rsidRDefault="00AA7990" w:rsidP="007D0744">
      <w:pPr>
        <w:spacing w:after="0" w:line="240" w:lineRule="auto"/>
        <w:textAlignment w:val="baseline"/>
        <w:rPr>
          <w:rFonts w:ascii="Goudy Old Style" w:eastAsia="Times New Roman" w:hAnsi="Goudy Old Style" w:cs="Times New Roman"/>
        </w:rPr>
      </w:pPr>
      <w:r w:rsidRPr="00B755BC">
        <w:rPr>
          <w:rFonts w:ascii="Goudy Old Style" w:eastAsia="Times New Roman" w:hAnsi="Goudy Old Style" w:cs="Times New Roman"/>
        </w:rPr>
        <w:t>From the days of enslavement to its rise as a close-knit agricultural community, Flat Rock thrived because of the selflessness of its leaders and the</w:t>
      </w:r>
      <w:r w:rsidR="002C1DC5" w:rsidRPr="00B755BC">
        <w:rPr>
          <w:rFonts w:ascii="Goudy Old Style" w:eastAsia="Times New Roman" w:hAnsi="Goudy Old Style" w:cs="Times New Roman"/>
        </w:rPr>
        <w:t xml:space="preserve"> communal bond of its citizens</w:t>
      </w:r>
      <w:r w:rsidR="00A86307" w:rsidRPr="00B755BC">
        <w:rPr>
          <w:rFonts w:ascii="Goudy Old Style" w:eastAsia="Times New Roman" w:hAnsi="Goudy Old Style" w:cs="Times New Roman"/>
        </w:rPr>
        <w:t xml:space="preserve">. </w:t>
      </w:r>
      <w:r w:rsidR="00916B54" w:rsidRPr="00B755BC">
        <w:rPr>
          <w:rFonts w:ascii="Goudy Old Style" w:eastAsia="Times New Roman" w:hAnsi="Goudy Old Style" w:cs="Times New Roman"/>
        </w:rPr>
        <w:t>Flat Rock’s history begins in the early 1800’</w:t>
      </w:r>
      <w:r w:rsidR="007174AD" w:rsidRPr="00B755BC">
        <w:rPr>
          <w:rFonts w:ascii="Goudy Old Style" w:eastAsia="Times New Roman" w:hAnsi="Goudy Old Style" w:cs="Times New Roman"/>
        </w:rPr>
        <w:t xml:space="preserve">s, </w:t>
      </w:r>
      <w:r w:rsidR="0075354A" w:rsidRPr="00B755BC">
        <w:rPr>
          <w:rFonts w:ascii="Goudy Old Style" w:eastAsia="Times New Roman" w:hAnsi="Goudy Old Style" w:cs="Times New Roman"/>
        </w:rPr>
        <w:t xml:space="preserve">when settlers and enslaved </w:t>
      </w:r>
      <w:r w:rsidR="00DE1525" w:rsidRPr="00B755BC">
        <w:rPr>
          <w:rFonts w:ascii="Goudy Old Style" w:eastAsia="Times New Roman" w:hAnsi="Goudy Old Style" w:cs="Times New Roman"/>
        </w:rPr>
        <w:t>people</w:t>
      </w:r>
      <w:r w:rsidR="0075354A" w:rsidRPr="00B755BC">
        <w:rPr>
          <w:rFonts w:ascii="Goudy Old Style" w:eastAsia="Times New Roman" w:hAnsi="Goudy Old Style" w:cs="Times New Roman"/>
        </w:rPr>
        <w:t xml:space="preserve"> populated former Muscogee </w:t>
      </w:r>
      <w:r w:rsidR="00054323" w:rsidRPr="00B755BC">
        <w:rPr>
          <w:rFonts w:ascii="Goudy Old Style" w:eastAsia="Times New Roman" w:hAnsi="Goudy Old Style" w:cs="Times New Roman"/>
        </w:rPr>
        <w:t>land</w:t>
      </w:r>
      <w:r w:rsidR="0075354A" w:rsidRPr="00B755BC">
        <w:rPr>
          <w:rFonts w:ascii="Goudy Old Style" w:eastAsia="Times New Roman" w:hAnsi="Goudy Old Style" w:cs="Times New Roman"/>
        </w:rPr>
        <w:t xml:space="preserve">. </w:t>
      </w:r>
      <w:r w:rsidR="00A35228" w:rsidRPr="00B755BC">
        <w:rPr>
          <w:rFonts w:ascii="Goudy Old Style" w:eastAsia="Times New Roman" w:hAnsi="Goudy Old Style" w:cs="Times New Roman"/>
        </w:rPr>
        <w:t>Following the Civil War, some African-American families</w:t>
      </w:r>
      <w:r w:rsidR="00A86307" w:rsidRPr="00B755BC">
        <w:rPr>
          <w:rFonts w:ascii="Goudy Old Style" w:eastAsia="Times New Roman" w:hAnsi="Goudy Old Style" w:cs="Times New Roman"/>
        </w:rPr>
        <w:t xml:space="preserve"> remained in the community of Flat Rock</w:t>
      </w:r>
      <w:r w:rsidR="00A35228" w:rsidRPr="00B755BC">
        <w:rPr>
          <w:rFonts w:ascii="Goudy Old Style" w:eastAsia="Times New Roman" w:hAnsi="Goudy Old Style" w:cs="Times New Roman"/>
        </w:rPr>
        <w:t xml:space="preserve">, working together </w:t>
      </w:r>
      <w:r w:rsidR="00F201EB" w:rsidRPr="00B755BC">
        <w:rPr>
          <w:rFonts w:ascii="Goudy Old Style" w:eastAsia="Times New Roman" w:hAnsi="Goudy Old Style" w:cs="Times New Roman"/>
        </w:rPr>
        <w:t>to ensure success and</w:t>
      </w:r>
      <w:r w:rsidR="00A35228" w:rsidRPr="00B755BC">
        <w:rPr>
          <w:rFonts w:ascii="Goudy Old Style" w:eastAsia="Times New Roman" w:hAnsi="Goudy Old Style" w:cs="Times New Roman"/>
        </w:rPr>
        <w:t xml:space="preserve"> </w:t>
      </w:r>
      <w:r w:rsidR="00F201EB" w:rsidRPr="00B755BC">
        <w:rPr>
          <w:rFonts w:ascii="Goudy Old Style" w:eastAsia="Times New Roman" w:hAnsi="Goudy Old Style" w:cs="Times New Roman"/>
        </w:rPr>
        <w:t>safety in rural Georgia</w:t>
      </w:r>
      <w:r w:rsidR="00700005" w:rsidRPr="00B755BC">
        <w:rPr>
          <w:rFonts w:ascii="Goudy Old Style" w:eastAsia="Times New Roman" w:hAnsi="Goudy Old Style" w:cs="Times New Roman"/>
        </w:rPr>
        <w:t>.</w:t>
      </w:r>
      <w:r w:rsidR="00036399" w:rsidRPr="00B755BC">
        <w:rPr>
          <w:rFonts w:ascii="Goudy Old Style" w:eastAsia="Times New Roman" w:hAnsi="Goudy Old Style" w:cs="Times New Roman"/>
        </w:rPr>
        <w:t xml:space="preserve"> One of </w:t>
      </w:r>
      <w:r w:rsidR="00700005" w:rsidRPr="00B755BC">
        <w:rPr>
          <w:rFonts w:ascii="Goudy Old Style" w:eastAsia="Times New Roman" w:hAnsi="Goudy Old Style" w:cs="Times New Roman"/>
        </w:rPr>
        <w:t xml:space="preserve">the </w:t>
      </w:r>
      <w:r w:rsidR="00F201EB" w:rsidRPr="00B755BC">
        <w:rPr>
          <w:rFonts w:ascii="Goudy Old Style" w:eastAsia="Times New Roman" w:hAnsi="Goudy Old Style" w:cs="Times New Roman"/>
        </w:rPr>
        <w:t>local</w:t>
      </w:r>
      <w:r w:rsidR="00036399" w:rsidRPr="00B755BC">
        <w:rPr>
          <w:rFonts w:ascii="Goudy Old Style" w:eastAsia="Times New Roman" w:hAnsi="Goudy Old Style" w:cs="Times New Roman"/>
        </w:rPr>
        <w:t xml:space="preserve"> leader</w:t>
      </w:r>
      <w:r w:rsidR="001B7319" w:rsidRPr="00B755BC">
        <w:rPr>
          <w:rFonts w:ascii="Goudy Old Style" w:eastAsia="Times New Roman" w:hAnsi="Goudy Old Style" w:cs="Times New Roman"/>
        </w:rPr>
        <w:t xml:space="preserve">s, </w:t>
      </w:r>
      <w:r w:rsidR="00036399" w:rsidRPr="00B755BC">
        <w:rPr>
          <w:rFonts w:ascii="Goudy Old Style" w:eastAsia="Times New Roman" w:hAnsi="Goudy Old Style" w:cs="Times New Roman"/>
        </w:rPr>
        <w:t xml:space="preserve">T. A. Bryant, Sr., was pivotal in ensuring the successful development of this African-American community, purchasing and providing land to local families. </w:t>
      </w:r>
      <w:r w:rsidR="007029DF" w:rsidRPr="00B755BC">
        <w:rPr>
          <w:rFonts w:ascii="Goudy Old Style" w:eastAsia="Times New Roman" w:hAnsi="Goudy Old Style" w:cs="Times New Roman"/>
        </w:rPr>
        <w:t xml:space="preserve">Though dogged by marginalization and animosity, </w:t>
      </w:r>
      <w:r w:rsidR="006D5345" w:rsidRPr="00B755BC">
        <w:rPr>
          <w:rFonts w:ascii="Goudy Old Style" w:eastAsia="Times New Roman" w:hAnsi="Goudy Old Style" w:cs="Times New Roman"/>
        </w:rPr>
        <w:t>t</w:t>
      </w:r>
      <w:r w:rsidR="00755984" w:rsidRPr="00B755BC">
        <w:rPr>
          <w:rFonts w:ascii="Goudy Old Style" w:eastAsia="Times New Roman" w:hAnsi="Goudy Old Style" w:cs="Times New Roman"/>
        </w:rPr>
        <w:t>he people of Flat Rock</w:t>
      </w:r>
      <w:r w:rsidR="002D2E7A" w:rsidRPr="00B755BC">
        <w:rPr>
          <w:rFonts w:ascii="Goudy Old Style" w:eastAsia="Times New Roman" w:hAnsi="Goudy Old Style" w:cs="Times New Roman"/>
        </w:rPr>
        <w:t xml:space="preserve"> flourished. </w:t>
      </w:r>
    </w:p>
    <w:p w14:paraId="2E1A894D" w14:textId="4B1219E7" w:rsidR="00BB6ABD" w:rsidRPr="00B755BC" w:rsidRDefault="00BB6ABD" w:rsidP="007D0744">
      <w:pPr>
        <w:spacing w:after="0" w:line="240" w:lineRule="auto"/>
        <w:textAlignment w:val="baseline"/>
        <w:rPr>
          <w:rFonts w:ascii="Goudy Old Style" w:eastAsia="Times New Roman" w:hAnsi="Goudy Old Style" w:cs="Times New Roman"/>
        </w:rPr>
      </w:pPr>
    </w:p>
    <w:p w14:paraId="0D8FDE9E" w14:textId="7FF417B2" w:rsidR="00F7513F" w:rsidRPr="00B755BC" w:rsidRDefault="00F7513F" w:rsidP="007D0744">
      <w:pPr>
        <w:spacing w:after="0" w:line="240" w:lineRule="auto"/>
        <w:textAlignment w:val="baseline"/>
        <w:rPr>
          <w:rFonts w:ascii="Goudy Old Style" w:eastAsia="Times New Roman" w:hAnsi="Goudy Old Style" w:cs="Times New Roman"/>
        </w:rPr>
      </w:pPr>
      <w:r w:rsidRPr="00B755BC">
        <w:rPr>
          <w:rFonts w:ascii="Goudy Old Style" w:eastAsia="Times New Roman" w:hAnsi="Goudy Old Style" w:cs="Times New Roman"/>
        </w:rPr>
        <w:t xml:space="preserve">An opening reception was held on </w:t>
      </w:r>
      <w:r w:rsidR="005D5B49" w:rsidRPr="00B755BC">
        <w:rPr>
          <w:rFonts w:ascii="Goudy Old Style" w:eastAsia="Times New Roman" w:hAnsi="Goudy Old Style" w:cs="Times New Roman"/>
        </w:rPr>
        <w:t xml:space="preserve">the evening of </w:t>
      </w:r>
      <w:r w:rsidRPr="00B755BC">
        <w:rPr>
          <w:rFonts w:ascii="Goudy Old Style" w:eastAsia="Times New Roman" w:hAnsi="Goudy Old Style" w:cs="Times New Roman"/>
        </w:rPr>
        <w:t>Thursday, February 28</w:t>
      </w:r>
      <w:r w:rsidRPr="00B755BC">
        <w:rPr>
          <w:rFonts w:ascii="Goudy Old Style" w:eastAsia="Times New Roman" w:hAnsi="Goudy Old Style" w:cs="Times New Roman"/>
          <w:vertAlign w:val="superscript"/>
        </w:rPr>
        <w:t>th</w:t>
      </w:r>
      <w:r w:rsidR="00624AC2" w:rsidRPr="00B755BC">
        <w:rPr>
          <w:rFonts w:ascii="Goudy Old Style" w:eastAsia="Times New Roman" w:hAnsi="Goudy Old Style" w:cs="Times New Roman"/>
        </w:rPr>
        <w:t xml:space="preserve"> at the DeKalb History Center. </w:t>
      </w:r>
      <w:r w:rsidR="006A0315" w:rsidRPr="00B755BC">
        <w:rPr>
          <w:rFonts w:ascii="Goudy Old Style" w:eastAsia="Times New Roman" w:hAnsi="Goudy Old Style" w:cs="Times New Roman"/>
        </w:rPr>
        <w:t>Staff of the DeKalb History Center, Flat Rock Archives</w:t>
      </w:r>
      <w:r w:rsidR="001840CB" w:rsidRPr="00B755BC">
        <w:rPr>
          <w:rFonts w:ascii="Goudy Old Style" w:eastAsia="Times New Roman" w:hAnsi="Goudy Old Style" w:cs="Times New Roman"/>
        </w:rPr>
        <w:t>, National Park Service</w:t>
      </w:r>
      <w:r w:rsidR="006A0315" w:rsidRPr="00B755BC">
        <w:rPr>
          <w:rFonts w:ascii="Goudy Old Style" w:eastAsia="Times New Roman" w:hAnsi="Goudy Old Style" w:cs="Times New Roman"/>
        </w:rPr>
        <w:t xml:space="preserve"> and the Arabia Mountain</w:t>
      </w:r>
      <w:r w:rsidR="00AA29D0" w:rsidRPr="00B755BC">
        <w:rPr>
          <w:rFonts w:ascii="Goudy Old Style" w:eastAsia="Times New Roman" w:hAnsi="Goudy Old Style" w:cs="Times New Roman"/>
        </w:rPr>
        <w:t xml:space="preserve"> </w:t>
      </w:r>
      <w:r w:rsidR="006A0315" w:rsidRPr="00B755BC">
        <w:rPr>
          <w:rFonts w:ascii="Goudy Old Style" w:eastAsia="Times New Roman" w:hAnsi="Goudy Old Style" w:cs="Times New Roman"/>
        </w:rPr>
        <w:t xml:space="preserve">Heritage Area Alliance were present, as well as </w:t>
      </w:r>
      <w:r w:rsidR="001073D7" w:rsidRPr="00B755BC">
        <w:rPr>
          <w:rFonts w:ascii="Goudy Old Style" w:eastAsia="Times New Roman" w:hAnsi="Goudy Old Style" w:cs="Times New Roman"/>
        </w:rPr>
        <w:t xml:space="preserve">members of the public and </w:t>
      </w:r>
      <w:r w:rsidR="00892FDC" w:rsidRPr="00B755BC">
        <w:rPr>
          <w:rFonts w:ascii="Goudy Old Style" w:eastAsia="Times New Roman" w:hAnsi="Goudy Old Style" w:cs="Times New Roman"/>
        </w:rPr>
        <w:t xml:space="preserve">officials from DeKalb County and the cities of </w:t>
      </w:r>
      <w:r w:rsidR="00700D03" w:rsidRPr="00B755BC">
        <w:rPr>
          <w:rFonts w:ascii="Goudy Old Style" w:eastAsia="Times New Roman" w:hAnsi="Goudy Old Style" w:cs="Times New Roman"/>
        </w:rPr>
        <w:t>Decatur, Lithonia</w:t>
      </w:r>
      <w:r w:rsidR="004828AD" w:rsidRPr="00B755BC">
        <w:rPr>
          <w:rFonts w:ascii="Goudy Old Style" w:eastAsia="Times New Roman" w:hAnsi="Goudy Old Style" w:cs="Times New Roman"/>
        </w:rPr>
        <w:t xml:space="preserve"> and</w:t>
      </w:r>
      <w:r w:rsidR="00700D03" w:rsidRPr="00B755BC">
        <w:rPr>
          <w:rFonts w:ascii="Goudy Old Style" w:eastAsia="Times New Roman" w:hAnsi="Goudy Old Style" w:cs="Times New Roman"/>
        </w:rPr>
        <w:t xml:space="preserve"> Stonecrest</w:t>
      </w:r>
      <w:r w:rsidR="00CF76B6" w:rsidRPr="00B755BC">
        <w:rPr>
          <w:rFonts w:ascii="Goudy Old Style" w:eastAsia="Times New Roman" w:hAnsi="Goudy Old Style" w:cs="Times New Roman"/>
        </w:rPr>
        <w:t>.</w:t>
      </w:r>
      <w:r w:rsidR="00700D03" w:rsidRPr="00B755BC">
        <w:rPr>
          <w:rFonts w:ascii="Goudy Old Style" w:eastAsia="Times New Roman" w:hAnsi="Goudy Old Style" w:cs="Times New Roman"/>
        </w:rPr>
        <w:t xml:space="preserve"> The Historic DeKalb Courth</w:t>
      </w:r>
      <w:r w:rsidR="00FE3105" w:rsidRPr="00B755BC">
        <w:rPr>
          <w:rFonts w:ascii="Goudy Old Style" w:eastAsia="Times New Roman" w:hAnsi="Goudy Old Style" w:cs="Times New Roman"/>
        </w:rPr>
        <w:t>ouse was packed with attendees for the opening of the two-year exhibit.</w:t>
      </w:r>
    </w:p>
    <w:p w14:paraId="340E2DC1" w14:textId="1EFE1DAE" w:rsidR="007E0D10" w:rsidRPr="00B755BC" w:rsidRDefault="007E0D10" w:rsidP="007D0744">
      <w:pPr>
        <w:spacing w:after="0" w:line="240" w:lineRule="auto"/>
        <w:textAlignment w:val="baseline"/>
        <w:rPr>
          <w:rFonts w:ascii="Goudy Old Style" w:eastAsia="Times New Roman" w:hAnsi="Goudy Old Style" w:cs="Times New Roman"/>
        </w:rPr>
      </w:pPr>
    </w:p>
    <w:p w14:paraId="70213F44" w14:textId="03030E98" w:rsidR="00D3031D" w:rsidRPr="00B755BC" w:rsidRDefault="007E0D10" w:rsidP="007D0744">
      <w:pPr>
        <w:spacing w:after="0" w:line="240" w:lineRule="auto"/>
        <w:textAlignment w:val="baseline"/>
        <w:rPr>
          <w:rFonts w:ascii="Goudy Old Style" w:eastAsia="Times New Roman" w:hAnsi="Goudy Old Style" w:cs="Times New Roman"/>
        </w:rPr>
      </w:pPr>
      <w:r w:rsidRPr="00B755BC">
        <w:rPr>
          <w:rFonts w:ascii="Goudy Old Style" w:eastAsia="Times New Roman" w:hAnsi="Goudy Old Style" w:cs="Times New Roman"/>
        </w:rPr>
        <w:t>“</w:t>
      </w:r>
      <w:r w:rsidR="0081050F" w:rsidRPr="00B755BC">
        <w:rPr>
          <w:rFonts w:ascii="Goudy Old Style" w:eastAsia="Times New Roman" w:hAnsi="Goudy Old Style" w:cs="Times New Roman"/>
        </w:rPr>
        <w:t>Thank you all for coming to this</w:t>
      </w:r>
      <w:r w:rsidRPr="00B755BC">
        <w:rPr>
          <w:rFonts w:ascii="Goudy Old Style" w:eastAsia="Times New Roman" w:hAnsi="Goudy Old Style" w:cs="Times New Roman"/>
        </w:rPr>
        <w:t xml:space="preserve"> Flat Rock history event,”</w:t>
      </w:r>
      <w:r w:rsidR="004E1F18" w:rsidRPr="00B755BC">
        <w:rPr>
          <w:rFonts w:ascii="Goudy Old Style" w:eastAsia="Times New Roman" w:hAnsi="Goudy Old Style" w:cs="Times New Roman"/>
        </w:rPr>
        <w:t xml:space="preserve"> Vera Whitaker, C</w:t>
      </w:r>
      <w:r w:rsidRPr="00B755BC">
        <w:rPr>
          <w:rFonts w:ascii="Goudy Old Style" w:eastAsia="Times New Roman" w:hAnsi="Goudy Old Style" w:cs="Times New Roman"/>
        </w:rPr>
        <w:t>o-Founder of the Flat Rock Archives</w:t>
      </w:r>
      <w:r w:rsidR="004E0DE7" w:rsidRPr="00B755BC">
        <w:rPr>
          <w:rFonts w:ascii="Goudy Old Style" w:eastAsia="Times New Roman" w:hAnsi="Goudy Old Style" w:cs="Times New Roman"/>
        </w:rPr>
        <w:t>,</w:t>
      </w:r>
      <w:r w:rsidRPr="00B755BC">
        <w:rPr>
          <w:rFonts w:ascii="Goudy Old Style" w:eastAsia="Times New Roman" w:hAnsi="Goudy Old Style" w:cs="Times New Roman"/>
        </w:rPr>
        <w:t xml:space="preserve"> </w:t>
      </w:r>
      <w:r w:rsidR="004E0DE7" w:rsidRPr="00B755BC">
        <w:rPr>
          <w:rFonts w:ascii="Goudy Old Style" w:eastAsia="Times New Roman" w:hAnsi="Goudy Old Style" w:cs="Times New Roman"/>
        </w:rPr>
        <w:t xml:space="preserve">said </w:t>
      </w:r>
      <w:r w:rsidRPr="00B755BC">
        <w:rPr>
          <w:rFonts w:ascii="Goudy Old Style" w:eastAsia="Times New Roman" w:hAnsi="Goudy Old Style" w:cs="Times New Roman"/>
        </w:rPr>
        <w:t xml:space="preserve">at the </w:t>
      </w:r>
      <w:r w:rsidR="00BA1C52" w:rsidRPr="00B755BC">
        <w:rPr>
          <w:rFonts w:ascii="Goudy Old Style" w:eastAsia="Times New Roman" w:hAnsi="Goudy Old Style" w:cs="Times New Roman"/>
        </w:rPr>
        <w:t>exhibit opening</w:t>
      </w:r>
      <w:r w:rsidRPr="00B755BC">
        <w:rPr>
          <w:rFonts w:ascii="Goudy Old Style" w:eastAsia="Times New Roman" w:hAnsi="Goudy Old Style" w:cs="Times New Roman"/>
        </w:rPr>
        <w:t xml:space="preserve">. </w:t>
      </w:r>
      <w:r w:rsidR="0081050F" w:rsidRPr="00B755BC">
        <w:rPr>
          <w:rFonts w:ascii="Goudy Old Style" w:eastAsia="Times New Roman" w:hAnsi="Goudy Old Style" w:cs="Times New Roman"/>
        </w:rPr>
        <w:t xml:space="preserve">“Flat Rock has really grown,” she </w:t>
      </w:r>
      <w:r w:rsidR="007B7418" w:rsidRPr="00B755BC">
        <w:rPr>
          <w:rFonts w:ascii="Goudy Old Style" w:eastAsia="Times New Roman" w:hAnsi="Goudy Old Style" w:cs="Times New Roman"/>
        </w:rPr>
        <w:t>said</w:t>
      </w:r>
      <w:r w:rsidR="0081050F" w:rsidRPr="00B755BC">
        <w:rPr>
          <w:rFonts w:ascii="Goudy Old Style" w:eastAsia="Times New Roman" w:hAnsi="Goudy Old Style" w:cs="Times New Roman"/>
        </w:rPr>
        <w:t>, reflecting on the changes the former agricultural community has experienced over time. “We have no more cotton fields, we have no more farmland</w:t>
      </w:r>
      <w:r w:rsidR="00E16EDC" w:rsidRPr="00B755BC">
        <w:rPr>
          <w:rFonts w:ascii="Goudy Old Style" w:eastAsia="Times New Roman" w:hAnsi="Goudy Old Style" w:cs="Times New Roman"/>
        </w:rPr>
        <w:t>s</w:t>
      </w:r>
      <w:r w:rsidR="0081050F" w:rsidRPr="00B755BC">
        <w:rPr>
          <w:rFonts w:ascii="Goudy Old Style" w:eastAsia="Times New Roman" w:hAnsi="Goudy Old Style" w:cs="Times New Roman"/>
        </w:rPr>
        <w:t xml:space="preserve"> there...but the Flat Rock Archive building is there</w:t>
      </w:r>
      <w:r w:rsidR="00446C2E" w:rsidRPr="00B755BC">
        <w:rPr>
          <w:rFonts w:ascii="Goudy Old Style" w:eastAsia="Times New Roman" w:hAnsi="Goudy Old Style" w:cs="Times New Roman"/>
        </w:rPr>
        <w:t>,</w:t>
      </w:r>
      <w:r w:rsidR="0081050F" w:rsidRPr="00B755BC">
        <w:rPr>
          <w:rFonts w:ascii="Goudy Old Style" w:eastAsia="Times New Roman" w:hAnsi="Goudy Old Style" w:cs="Times New Roman"/>
        </w:rPr>
        <w:t>”</w:t>
      </w:r>
      <w:r w:rsidR="00446C2E" w:rsidRPr="00B755BC">
        <w:rPr>
          <w:rFonts w:ascii="Goudy Old Style" w:eastAsia="Times New Roman" w:hAnsi="Goudy Old Style" w:cs="Times New Roman"/>
        </w:rPr>
        <w:t xml:space="preserve"> referring to the historic T. A. Bryant, Sr. house, </w:t>
      </w:r>
      <w:r w:rsidR="00413D4E" w:rsidRPr="00B755BC">
        <w:rPr>
          <w:rFonts w:ascii="Goudy Old Style" w:eastAsia="Times New Roman" w:hAnsi="Goudy Old Style" w:cs="Times New Roman"/>
        </w:rPr>
        <w:t>where</w:t>
      </w:r>
      <w:r w:rsidR="00211004" w:rsidRPr="00B755BC">
        <w:rPr>
          <w:rFonts w:ascii="Goudy Old Style" w:eastAsia="Times New Roman" w:hAnsi="Goudy Old Style" w:cs="Times New Roman"/>
        </w:rPr>
        <w:t xml:space="preserve"> the Flat Rock Archives are now </w:t>
      </w:r>
      <w:r w:rsidR="00413D4E" w:rsidRPr="00B755BC">
        <w:rPr>
          <w:rFonts w:ascii="Goudy Old Style" w:eastAsia="Times New Roman" w:hAnsi="Goudy Old Style" w:cs="Times New Roman"/>
        </w:rPr>
        <w:t>based</w:t>
      </w:r>
      <w:r w:rsidR="00446C2E" w:rsidRPr="00B755BC">
        <w:rPr>
          <w:rFonts w:ascii="Goudy Old Style" w:eastAsia="Times New Roman" w:hAnsi="Goudy Old Style" w:cs="Times New Roman"/>
        </w:rPr>
        <w:t>.</w:t>
      </w:r>
      <w:r w:rsidR="0081050F" w:rsidRPr="00B755BC">
        <w:rPr>
          <w:rFonts w:ascii="Goudy Old Style" w:eastAsia="Times New Roman" w:hAnsi="Goudy Old Style" w:cs="Times New Roman"/>
        </w:rPr>
        <w:t xml:space="preserve"> </w:t>
      </w:r>
      <w:r w:rsidR="009D10A3" w:rsidRPr="00B755BC">
        <w:rPr>
          <w:rFonts w:ascii="Goudy Old Style" w:eastAsia="Times New Roman" w:hAnsi="Goudy Old Style" w:cs="Times New Roman"/>
        </w:rPr>
        <w:t xml:space="preserve">As the Archives continues </w:t>
      </w:r>
      <w:r w:rsidR="002746A3" w:rsidRPr="00B755BC">
        <w:rPr>
          <w:rFonts w:ascii="Goudy Old Style" w:eastAsia="Times New Roman" w:hAnsi="Goudy Old Style" w:cs="Times New Roman"/>
        </w:rPr>
        <w:t xml:space="preserve">its </w:t>
      </w:r>
      <w:r w:rsidR="00E01A06" w:rsidRPr="00B755BC">
        <w:rPr>
          <w:rFonts w:ascii="Goudy Old Style" w:eastAsia="Times New Roman" w:hAnsi="Goudy Old Style" w:cs="Times New Roman"/>
        </w:rPr>
        <w:t xml:space="preserve">education and preservation </w:t>
      </w:r>
      <w:r w:rsidR="00321F06" w:rsidRPr="00B755BC">
        <w:rPr>
          <w:rFonts w:ascii="Goudy Old Style" w:eastAsia="Times New Roman" w:hAnsi="Goudy Old Style" w:cs="Times New Roman"/>
        </w:rPr>
        <w:t>work</w:t>
      </w:r>
      <w:r w:rsidR="009D10A3" w:rsidRPr="00B755BC">
        <w:rPr>
          <w:rFonts w:ascii="Goudy Old Style" w:eastAsia="Times New Roman" w:hAnsi="Goudy Old Style" w:cs="Times New Roman"/>
        </w:rPr>
        <w:t xml:space="preserve">, the organization plans to use </w:t>
      </w:r>
      <w:r w:rsidR="00663158" w:rsidRPr="00B755BC">
        <w:rPr>
          <w:rFonts w:ascii="Goudy Old Style" w:eastAsia="Times New Roman" w:hAnsi="Goudy Old Style" w:cs="Times New Roman"/>
          <w:i/>
        </w:rPr>
        <w:t>Deep</w:t>
      </w:r>
      <w:r w:rsidR="00A80F95" w:rsidRPr="00B755BC">
        <w:rPr>
          <w:rFonts w:ascii="Goudy Old Style" w:eastAsia="Times New Roman" w:hAnsi="Goudy Old Style" w:cs="Times New Roman"/>
          <w:i/>
        </w:rPr>
        <w:t xml:space="preserve"> Roots in DeKalb</w:t>
      </w:r>
      <w:r w:rsidR="009D10A3" w:rsidRPr="00B755BC">
        <w:rPr>
          <w:rFonts w:ascii="Goudy Old Style" w:eastAsia="Times New Roman" w:hAnsi="Goudy Old Style" w:cs="Times New Roman"/>
        </w:rPr>
        <w:t xml:space="preserve"> to raise awareness about this historically significant community right outside of Atlanta. “</w:t>
      </w:r>
      <w:r w:rsidR="003E5C14" w:rsidRPr="00B755BC">
        <w:rPr>
          <w:rFonts w:ascii="Goudy Old Style" w:eastAsia="Times New Roman" w:hAnsi="Goudy Old Style" w:cs="Times New Roman"/>
        </w:rPr>
        <w:t xml:space="preserve">The </w:t>
      </w:r>
      <w:r w:rsidR="00D3031D" w:rsidRPr="00B755BC">
        <w:rPr>
          <w:rFonts w:ascii="Goudy Old Style" w:eastAsia="Times New Roman" w:hAnsi="Goudy Old Style" w:cs="Times New Roman"/>
        </w:rPr>
        <w:t>Flat Rock Archive</w:t>
      </w:r>
      <w:r w:rsidR="003E5C14" w:rsidRPr="00B755BC">
        <w:rPr>
          <w:rFonts w:ascii="Goudy Old Style" w:eastAsia="Times New Roman" w:hAnsi="Goudy Old Style" w:cs="Times New Roman"/>
        </w:rPr>
        <w:t>s</w:t>
      </w:r>
      <w:r w:rsidR="00D3031D" w:rsidRPr="00B755BC">
        <w:rPr>
          <w:rFonts w:ascii="Goudy Old Style" w:eastAsia="Times New Roman" w:hAnsi="Goudy Old Style" w:cs="Times New Roman"/>
        </w:rPr>
        <w:t xml:space="preserve"> will be at the DeKalb History Center once a month, starting in July</w:t>
      </w:r>
      <w:r w:rsidR="009D10A3" w:rsidRPr="00B755BC">
        <w:rPr>
          <w:rFonts w:ascii="Goudy Old Style" w:eastAsia="Times New Roman" w:hAnsi="Goudy Old Style" w:cs="Times New Roman"/>
        </w:rPr>
        <w:t>,” said Johnny Waits, President and Co-Founder of the Flat Roc</w:t>
      </w:r>
      <w:r w:rsidR="007C6DB9" w:rsidRPr="00B755BC">
        <w:rPr>
          <w:rFonts w:ascii="Goudy Old Style" w:eastAsia="Times New Roman" w:hAnsi="Goudy Old Style" w:cs="Times New Roman"/>
        </w:rPr>
        <w:t>k Archives.</w:t>
      </w:r>
      <w:r w:rsidR="009D10A3" w:rsidRPr="00B755BC">
        <w:rPr>
          <w:rFonts w:ascii="Goudy Old Style" w:eastAsia="Times New Roman" w:hAnsi="Goudy Old Style" w:cs="Times New Roman"/>
        </w:rPr>
        <w:t xml:space="preserve"> </w:t>
      </w:r>
      <w:r w:rsidR="00D3031D" w:rsidRPr="00B755BC">
        <w:rPr>
          <w:rFonts w:ascii="Goudy Old Style" w:eastAsia="Times New Roman" w:hAnsi="Goudy Old Style" w:cs="Times New Roman"/>
        </w:rPr>
        <w:t xml:space="preserve">“We’ll be educating people about various aspects of the community, including farming, the </w:t>
      </w:r>
      <w:r w:rsidR="00C12077" w:rsidRPr="00B755BC">
        <w:rPr>
          <w:rFonts w:ascii="Goudy Old Style" w:eastAsia="Times New Roman" w:hAnsi="Goudy Old Style" w:cs="Times New Roman"/>
        </w:rPr>
        <w:t xml:space="preserve">historic slave </w:t>
      </w:r>
      <w:r w:rsidR="00D3031D" w:rsidRPr="00B755BC">
        <w:rPr>
          <w:rFonts w:ascii="Goudy Old Style" w:eastAsia="Times New Roman" w:hAnsi="Goudy Old Style" w:cs="Times New Roman"/>
        </w:rPr>
        <w:t xml:space="preserve">cemetery, </w:t>
      </w:r>
      <w:r w:rsidR="00711ADA" w:rsidRPr="00B755BC">
        <w:rPr>
          <w:rFonts w:ascii="Goudy Old Style" w:eastAsia="Times New Roman" w:hAnsi="Goudy Old Style" w:cs="Times New Roman"/>
        </w:rPr>
        <w:t xml:space="preserve">and </w:t>
      </w:r>
      <w:r w:rsidR="00E60202" w:rsidRPr="00B755BC">
        <w:rPr>
          <w:rFonts w:ascii="Goudy Old Style" w:eastAsia="Times New Roman" w:hAnsi="Goudy Old Style" w:cs="Times New Roman"/>
        </w:rPr>
        <w:t>many</w:t>
      </w:r>
      <w:r w:rsidR="00711ADA" w:rsidRPr="00B755BC">
        <w:rPr>
          <w:rFonts w:ascii="Goudy Old Style" w:eastAsia="Times New Roman" w:hAnsi="Goudy Old Style" w:cs="Times New Roman"/>
        </w:rPr>
        <w:t xml:space="preserve"> other topics</w:t>
      </w:r>
      <w:r w:rsidR="00D3031D" w:rsidRPr="00B755BC">
        <w:rPr>
          <w:rFonts w:ascii="Goudy Old Style" w:eastAsia="Times New Roman" w:hAnsi="Goudy Old Style" w:cs="Times New Roman"/>
        </w:rPr>
        <w:t>.” Details for the monthly educational events will be finalized in the coming weeks.</w:t>
      </w:r>
    </w:p>
    <w:p w14:paraId="7DD7EF0F" w14:textId="5FFAFC2C" w:rsidR="00024FD2" w:rsidRPr="00B755BC" w:rsidRDefault="00024FD2" w:rsidP="007D0744">
      <w:pPr>
        <w:spacing w:after="0" w:line="240" w:lineRule="auto"/>
        <w:textAlignment w:val="baseline"/>
        <w:rPr>
          <w:rFonts w:ascii="Goudy Old Style" w:eastAsia="Times New Roman" w:hAnsi="Goudy Old Style" w:cs="Times New Roman"/>
        </w:rPr>
      </w:pPr>
    </w:p>
    <w:p w14:paraId="027671BE" w14:textId="22D173B2" w:rsidR="00CF72CA" w:rsidRPr="00B755BC" w:rsidRDefault="00024FD2" w:rsidP="00CF72CA">
      <w:pPr>
        <w:spacing w:after="0" w:line="240" w:lineRule="auto"/>
        <w:textAlignment w:val="baseline"/>
        <w:rPr>
          <w:rFonts w:ascii="Goudy Old Style" w:eastAsia="Times New Roman" w:hAnsi="Goudy Old Style" w:cs="Times New Roman"/>
        </w:rPr>
      </w:pPr>
      <w:r w:rsidRPr="00B755BC">
        <w:rPr>
          <w:rFonts w:ascii="Goudy Old Style" w:eastAsia="Times New Roman" w:hAnsi="Goudy Old Style" w:cs="Times New Roman"/>
        </w:rPr>
        <w:t xml:space="preserve">The exhibit at the </w:t>
      </w:r>
      <w:r w:rsidR="00CF72CA" w:rsidRPr="00B755BC">
        <w:rPr>
          <w:rFonts w:ascii="Goudy Old Style" w:eastAsia="Times New Roman" w:hAnsi="Goudy Old Style" w:cs="Times New Roman"/>
        </w:rPr>
        <w:t>DeKalb</w:t>
      </w:r>
      <w:r w:rsidRPr="00B755BC">
        <w:rPr>
          <w:rFonts w:ascii="Goudy Old Style" w:eastAsia="Times New Roman" w:hAnsi="Goudy Old Style" w:cs="Times New Roman"/>
        </w:rPr>
        <w:t xml:space="preserve"> History Center will be up for the next two years, until Fe</w:t>
      </w:r>
      <w:r w:rsidR="0085568A" w:rsidRPr="00B755BC">
        <w:rPr>
          <w:rFonts w:ascii="Goudy Old Style" w:eastAsia="Times New Roman" w:hAnsi="Goudy Old Style" w:cs="Times New Roman"/>
        </w:rPr>
        <w:t>bru</w:t>
      </w:r>
      <w:r w:rsidRPr="00B755BC">
        <w:rPr>
          <w:rFonts w:ascii="Goudy Old Style" w:eastAsia="Times New Roman" w:hAnsi="Goudy Old Style" w:cs="Times New Roman"/>
        </w:rPr>
        <w:t xml:space="preserve">ary of 2021. </w:t>
      </w:r>
      <w:r w:rsidR="00CF72CA" w:rsidRPr="00B755BC">
        <w:rPr>
          <w:rFonts w:ascii="Goudy Old Style" w:eastAsia="Times New Roman" w:hAnsi="Goudy Old Style" w:cs="Times New Roman"/>
        </w:rPr>
        <w:t>Admission is</w:t>
      </w:r>
      <w:r w:rsidR="00F222DA" w:rsidRPr="00B755BC">
        <w:rPr>
          <w:rFonts w:ascii="Goudy Old Style" w:eastAsia="Times New Roman" w:hAnsi="Goudy Old Style" w:cs="Times New Roman"/>
        </w:rPr>
        <w:t xml:space="preserve"> free; History Center hours of o</w:t>
      </w:r>
      <w:r w:rsidR="00CF72CA" w:rsidRPr="00B755BC">
        <w:rPr>
          <w:rFonts w:ascii="Goudy Old Style" w:eastAsia="Times New Roman" w:hAnsi="Goudy Old Style" w:cs="Times New Roman"/>
        </w:rPr>
        <w:t xml:space="preserve">peration are Mon-Fri, 10am-4pm and Sat, 10am-2pm. </w:t>
      </w:r>
      <w:r w:rsidR="006D4AE6" w:rsidRPr="00B755BC">
        <w:rPr>
          <w:rFonts w:ascii="Goudy Old Style" w:eastAsia="Times New Roman" w:hAnsi="Goudy Old Style" w:cs="Times New Roman"/>
        </w:rPr>
        <w:t>Visitors</w:t>
      </w:r>
      <w:r w:rsidR="000B0E1A" w:rsidRPr="00B755BC">
        <w:rPr>
          <w:rFonts w:ascii="Goudy Old Style" w:eastAsia="Times New Roman" w:hAnsi="Goudy Old Style" w:cs="Times New Roman"/>
        </w:rPr>
        <w:t xml:space="preserve"> can learn more at the </w:t>
      </w:r>
      <w:hyperlink r:id="rId6" w:history="1">
        <w:r w:rsidR="000B0E1A" w:rsidRPr="00B755BC">
          <w:rPr>
            <w:rStyle w:val="Hyperlink"/>
            <w:rFonts w:ascii="Goudy Old Style" w:eastAsia="Times New Roman" w:hAnsi="Goudy Old Style" w:cs="Times New Roman"/>
          </w:rPr>
          <w:t>DeKalb History Center website</w:t>
        </w:r>
      </w:hyperlink>
      <w:r w:rsidR="000B0E1A" w:rsidRPr="00B755BC">
        <w:rPr>
          <w:rFonts w:ascii="Goudy Old Style" w:eastAsia="Times New Roman" w:hAnsi="Goudy Old Style" w:cs="Times New Roman"/>
        </w:rPr>
        <w:t xml:space="preserve"> and the </w:t>
      </w:r>
      <w:hyperlink r:id="rId7" w:history="1">
        <w:r w:rsidR="000B0E1A" w:rsidRPr="00B755BC">
          <w:rPr>
            <w:rStyle w:val="Hyperlink"/>
            <w:rFonts w:ascii="Goudy Old Style" w:eastAsia="Times New Roman" w:hAnsi="Goudy Old Style" w:cs="Times New Roman"/>
          </w:rPr>
          <w:t>Flat Rock Archives website</w:t>
        </w:r>
      </w:hyperlink>
      <w:r w:rsidR="000B0E1A" w:rsidRPr="00B755BC">
        <w:rPr>
          <w:rFonts w:ascii="Goudy Old Style" w:eastAsia="Times New Roman" w:hAnsi="Goudy Old Style" w:cs="Times New Roman"/>
        </w:rPr>
        <w:t>.</w:t>
      </w:r>
      <w:r w:rsidR="00990DD3" w:rsidRPr="00B755BC">
        <w:rPr>
          <w:rFonts w:ascii="Goudy Old Style" w:eastAsia="Times New Roman" w:hAnsi="Goudy Old Style" w:cs="Times New Roman"/>
        </w:rPr>
        <w:t xml:space="preserve"> </w:t>
      </w:r>
      <w:r w:rsidR="006D4AE6" w:rsidRPr="00B755BC">
        <w:rPr>
          <w:rFonts w:ascii="Goudy Old Style" w:eastAsia="Times New Roman" w:hAnsi="Goudy Old Style" w:cs="Times New Roman"/>
        </w:rPr>
        <w:t>Visitors</w:t>
      </w:r>
      <w:r w:rsidR="00990DD3" w:rsidRPr="00B755BC">
        <w:rPr>
          <w:rFonts w:ascii="Goudy Old Style" w:eastAsia="Times New Roman" w:hAnsi="Goudy Old Style" w:cs="Times New Roman"/>
        </w:rPr>
        <w:t xml:space="preserve"> can also schedule a tour of Flat Rock </w:t>
      </w:r>
      <w:hyperlink r:id="rId8" w:history="1">
        <w:r w:rsidR="00990DD3" w:rsidRPr="00B755BC">
          <w:rPr>
            <w:rStyle w:val="Hyperlink"/>
            <w:rFonts w:ascii="Goudy Old Style" w:eastAsia="Times New Roman" w:hAnsi="Goudy Old Style" w:cs="Times New Roman"/>
          </w:rPr>
          <w:t>here</w:t>
        </w:r>
      </w:hyperlink>
      <w:r w:rsidR="00990DD3" w:rsidRPr="00B755BC">
        <w:rPr>
          <w:rFonts w:ascii="Goudy Old Style" w:eastAsia="Times New Roman" w:hAnsi="Goudy Old Style" w:cs="Times New Roman"/>
        </w:rPr>
        <w:t>.</w:t>
      </w:r>
    </w:p>
    <w:p w14:paraId="7D1186B3" w14:textId="77777777" w:rsidR="00CF72CA" w:rsidRPr="00B755BC" w:rsidRDefault="00CF72CA" w:rsidP="007D0744">
      <w:pPr>
        <w:spacing w:after="0" w:line="240" w:lineRule="auto"/>
        <w:textAlignment w:val="baseline"/>
        <w:rPr>
          <w:rFonts w:ascii="Goudy Old Style" w:eastAsia="Times New Roman" w:hAnsi="Goudy Old Style" w:cs="Times New Roman"/>
        </w:rPr>
      </w:pPr>
    </w:p>
    <w:p w14:paraId="5A97E708" w14:textId="77777777" w:rsidR="00F7513F" w:rsidRPr="00B755BC" w:rsidRDefault="00F7513F" w:rsidP="007D0744">
      <w:pPr>
        <w:spacing w:after="0" w:line="240" w:lineRule="auto"/>
        <w:textAlignment w:val="baseline"/>
        <w:rPr>
          <w:rFonts w:ascii="Goudy Old Style" w:eastAsia="Times New Roman" w:hAnsi="Goudy Old Style" w:cs="Times New Roman"/>
        </w:rPr>
      </w:pPr>
    </w:p>
    <w:p w14:paraId="60B56584" w14:textId="2419CA0B" w:rsidR="00D37B07" w:rsidRPr="00B755BC" w:rsidRDefault="00D37B07" w:rsidP="007D0744">
      <w:pPr>
        <w:spacing w:after="0" w:line="240" w:lineRule="auto"/>
        <w:textAlignment w:val="baseline"/>
        <w:rPr>
          <w:rFonts w:ascii="Goudy Old Style" w:eastAsia="Times New Roman" w:hAnsi="Goudy Old Style" w:cs="Times New Roman"/>
        </w:rPr>
      </w:pPr>
    </w:p>
    <w:p w14:paraId="21335D3B" w14:textId="6838D643" w:rsidR="00D37B07" w:rsidRPr="00B755BC" w:rsidRDefault="00D37B07" w:rsidP="00D37B07">
      <w:pPr>
        <w:spacing w:after="0" w:line="240" w:lineRule="auto"/>
        <w:jc w:val="center"/>
        <w:textAlignment w:val="baseline"/>
        <w:rPr>
          <w:rFonts w:ascii="Goudy Old Style" w:eastAsia="Times New Roman" w:hAnsi="Goudy Old Style" w:cs="Times New Roman"/>
        </w:rPr>
      </w:pPr>
      <w:r w:rsidRPr="00B755BC">
        <w:rPr>
          <w:rFonts w:ascii="Goudy Old Style" w:eastAsia="Times New Roman" w:hAnsi="Goudy Old Style" w:cs="Times New Roman"/>
        </w:rPr>
        <w:lastRenderedPageBreak/>
        <w:t xml:space="preserve">- more </w:t>
      </w:r>
      <w:r w:rsidR="0002347F" w:rsidRPr="00B755BC">
        <w:rPr>
          <w:rFonts w:ascii="Goudy Old Style" w:eastAsia="Times New Roman" w:hAnsi="Goudy Old Style" w:cs="Times New Roman"/>
        </w:rPr>
        <w:t>-</w:t>
      </w:r>
    </w:p>
    <w:p w14:paraId="54A9388E" w14:textId="65185D6C" w:rsidR="00B2102C" w:rsidRPr="00B755BC" w:rsidRDefault="00B2102C" w:rsidP="00D37B07">
      <w:pPr>
        <w:spacing w:after="0" w:line="240" w:lineRule="auto"/>
        <w:jc w:val="center"/>
        <w:textAlignment w:val="baseline"/>
        <w:rPr>
          <w:rFonts w:ascii="Goudy Old Style" w:eastAsia="Times New Roman" w:hAnsi="Goudy Old Style" w:cs="Times New Roman"/>
          <w:noProof/>
        </w:rPr>
      </w:pPr>
    </w:p>
    <w:p w14:paraId="72C4F656" w14:textId="7C0D7795" w:rsidR="006C1E04" w:rsidRPr="00B755BC" w:rsidRDefault="006C1E04" w:rsidP="00D37B07">
      <w:pPr>
        <w:spacing w:after="0" w:line="240" w:lineRule="auto"/>
        <w:jc w:val="center"/>
        <w:textAlignment w:val="baseline"/>
        <w:rPr>
          <w:rFonts w:ascii="Goudy Old Style" w:eastAsia="Times New Roman" w:hAnsi="Goudy Old Style" w:cs="Times New Roman"/>
        </w:rPr>
      </w:pPr>
      <w:r w:rsidRPr="00B755BC">
        <w:rPr>
          <w:rFonts w:ascii="Goudy Old Style" w:eastAsia="Times New Roman" w:hAnsi="Goudy Old Style" w:cs="Times New Roman"/>
          <w:noProof/>
        </w:rPr>
        <w:drawing>
          <wp:inline distT="0" distB="0" distL="0" distR="0" wp14:anchorId="2BB183B8" wp14:editId="7BAC08C9">
            <wp:extent cx="5238750" cy="3929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0003" cy="3930003"/>
                    </a:xfrm>
                    <a:prstGeom prst="rect">
                      <a:avLst/>
                    </a:prstGeom>
                  </pic:spPr>
                </pic:pic>
              </a:graphicData>
            </a:graphic>
          </wp:inline>
        </w:drawing>
      </w:r>
    </w:p>
    <w:p w14:paraId="73FD0EDB" w14:textId="7D7472CE" w:rsidR="00B2102C" w:rsidRPr="00B755BC" w:rsidRDefault="006B5774" w:rsidP="006C1E04">
      <w:pPr>
        <w:spacing w:after="0" w:line="240" w:lineRule="auto"/>
        <w:jc w:val="center"/>
        <w:textAlignment w:val="baseline"/>
        <w:rPr>
          <w:rFonts w:ascii="Goudy Old Style" w:eastAsia="Times New Roman" w:hAnsi="Goudy Old Style" w:cs="Times New Roman"/>
          <w:i/>
        </w:rPr>
      </w:pPr>
      <w:r w:rsidRPr="00B755BC">
        <w:rPr>
          <w:rFonts w:ascii="Goudy Old Style" w:hAnsi="Goudy Old Style" w:cs="Segoe UI"/>
          <w:i/>
          <w:color w:val="000000"/>
          <w:shd w:val="clear" w:color="auto" w:fill="FFFFFF"/>
        </w:rPr>
        <w:t xml:space="preserve">(Left to Right) </w:t>
      </w:r>
      <w:r w:rsidR="006C1E04" w:rsidRPr="00B755BC">
        <w:rPr>
          <w:rFonts w:ascii="Goudy Old Style" w:hAnsi="Goudy Old Style" w:cs="Segoe UI"/>
          <w:i/>
          <w:color w:val="000000"/>
          <w:shd w:val="clear" w:color="auto" w:fill="FFFFFF"/>
        </w:rPr>
        <w:t xml:space="preserve">Vera Whitaker (Co-Founder, Flat Rock Archives), </w:t>
      </w:r>
      <w:r w:rsidR="006639BF" w:rsidRPr="00B755BC">
        <w:rPr>
          <w:rFonts w:ascii="Goudy Old Style" w:hAnsi="Goudy Old Style" w:cs="Segoe UI"/>
          <w:i/>
          <w:color w:val="000000"/>
          <w:shd w:val="clear" w:color="auto" w:fill="FFFFFF"/>
        </w:rPr>
        <w:t xml:space="preserve">Apostle </w:t>
      </w:r>
      <w:r w:rsidR="006C1E04" w:rsidRPr="00B755BC">
        <w:rPr>
          <w:rFonts w:ascii="Goudy Old Style" w:hAnsi="Goudy Old Style" w:cs="Segoe UI"/>
          <w:i/>
          <w:color w:val="000000"/>
          <w:shd w:val="clear" w:color="auto" w:fill="FFFFFF"/>
        </w:rPr>
        <w:t xml:space="preserve">Joyce </w:t>
      </w:r>
      <w:proofErr w:type="spellStart"/>
      <w:r w:rsidR="006C1E04" w:rsidRPr="00B755BC">
        <w:rPr>
          <w:rFonts w:ascii="Goudy Old Style" w:hAnsi="Goudy Old Style" w:cs="Segoe UI"/>
          <w:i/>
          <w:color w:val="000000"/>
          <w:shd w:val="clear" w:color="auto" w:fill="FFFFFF"/>
        </w:rPr>
        <w:t>Waites</w:t>
      </w:r>
      <w:proofErr w:type="spellEnd"/>
      <w:r w:rsidR="006C1E04" w:rsidRPr="00B755BC">
        <w:rPr>
          <w:rFonts w:ascii="Goudy Old Style" w:hAnsi="Goudy Old Style" w:cs="Segoe UI"/>
          <w:i/>
          <w:color w:val="000000"/>
          <w:shd w:val="clear" w:color="auto" w:fill="FFFFFF"/>
        </w:rPr>
        <w:t xml:space="preserve"> (Descendant &amp; Member of the Flat R</w:t>
      </w:r>
      <w:r w:rsidR="00732D18" w:rsidRPr="00B755BC">
        <w:rPr>
          <w:rFonts w:ascii="Goudy Old Style" w:hAnsi="Goudy Old Style" w:cs="Segoe UI"/>
          <w:i/>
          <w:color w:val="000000"/>
          <w:shd w:val="clear" w:color="auto" w:fill="FFFFFF"/>
        </w:rPr>
        <w:t>ock Community), and Johnny Wait</w:t>
      </w:r>
      <w:r w:rsidR="006C1E04" w:rsidRPr="00B755BC">
        <w:rPr>
          <w:rFonts w:ascii="Goudy Old Style" w:hAnsi="Goudy Old Style" w:cs="Segoe UI"/>
          <w:i/>
          <w:color w:val="000000"/>
          <w:shd w:val="clear" w:color="auto" w:fill="FFFFFF"/>
        </w:rPr>
        <w:t>s (Co-Founder and President, Flat Rock Archives)</w:t>
      </w:r>
      <w:r w:rsidR="00D01B25" w:rsidRPr="00B755BC">
        <w:rPr>
          <w:rFonts w:ascii="Goudy Old Style" w:hAnsi="Goudy Old Style" w:cs="Segoe UI"/>
          <w:i/>
          <w:color w:val="000000"/>
          <w:shd w:val="clear" w:color="auto" w:fill="FFFFFF"/>
        </w:rPr>
        <w:t xml:space="preserve"> at the DeKalb History Center</w:t>
      </w:r>
    </w:p>
    <w:p w14:paraId="7950E77B" w14:textId="77777777" w:rsidR="00B8027D" w:rsidRPr="00B755BC" w:rsidRDefault="00B8027D" w:rsidP="00D37B07">
      <w:pPr>
        <w:spacing w:after="0" w:line="240" w:lineRule="auto"/>
        <w:jc w:val="center"/>
        <w:textAlignment w:val="baseline"/>
        <w:rPr>
          <w:rFonts w:ascii="Goudy Old Style" w:eastAsia="Times New Roman" w:hAnsi="Goudy Old Style" w:cs="Times New Roman"/>
        </w:rPr>
      </w:pPr>
    </w:p>
    <w:p w14:paraId="711E4C51" w14:textId="77777777" w:rsidR="00B8027D" w:rsidRPr="00B755BC" w:rsidRDefault="00B8027D" w:rsidP="00D37B07">
      <w:pPr>
        <w:spacing w:after="0" w:line="240" w:lineRule="auto"/>
        <w:jc w:val="center"/>
        <w:textAlignment w:val="baseline"/>
        <w:rPr>
          <w:rFonts w:ascii="Goudy Old Style" w:eastAsia="Times New Roman" w:hAnsi="Goudy Old Style" w:cs="Times New Roman"/>
        </w:rPr>
      </w:pPr>
    </w:p>
    <w:p w14:paraId="426564ED" w14:textId="2FCD46B5" w:rsidR="00B2102C" w:rsidRPr="00B755BC" w:rsidRDefault="00B2102C" w:rsidP="00D37B07">
      <w:pPr>
        <w:spacing w:after="0" w:line="240" w:lineRule="auto"/>
        <w:jc w:val="center"/>
        <w:textAlignment w:val="baseline"/>
        <w:rPr>
          <w:rFonts w:ascii="Goudy Old Style" w:eastAsia="Times New Roman" w:hAnsi="Goudy Old Style" w:cs="Times New Roman"/>
        </w:rPr>
      </w:pPr>
      <w:r w:rsidRPr="00B755BC">
        <w:rPr>
          <w:rFonts w:ascii="Goudy Old Style" w:eastAsia="Times New Roman" w:hAnsi="Goudy Old Style" w:cs="Times New Roman"/>
          <w:noProof/>
        </w:rPr>
        <w:drawing>
          <wp:inline distT="0" distB="0" distL="0" distR="0" wp14:anchorId="4FA41441" wp14:editId="2C91EB40">
            <wp:extent cx="4663440" cy="34975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7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3440" cy="3497580"/>
                    </a:xfrm>
                    <a:prstGeom prst="rect">
                      <a:avLst/>
                    </a:prstGeom>
                  </pic:spPr>
                </pic:pic>
              </a:graphicData>
            </a:graphic>
          </wp:inline>
        </w:drawing>
      </w:r>
    </w:p>
    <w:p w14:paraId="4417C01A" w14:textId="3A3B01B2" w:rsidR="00B2102C" w:rsidRPr="00B755BC" w:rsidRDefault="001B7319" w:rsidP="00D37B07">
      <w:pPr>
        <w:spacing w:after="0" w:line="240" w:lineRule="auto"/>
        <w:jc w:val="center"/>
        <w:textAlignment w:val="baseline"/>
        <w:rPr>
          <w:rFonts w:ascii="Goudy Old Style" w:eastAsia="Times New Roman" w:hAnsi="Goudy Old Style" w:cs="Times New Roman"/>
          <w:i/>
        </w:rPr>
      </w:pPr>
      <w:r w:rsidRPr="00B755BC">
        <w:rPr>
          <w:rFonts w:ascii="Goudy Old Style" w:eastAsia="Times New Roman" w:hAnsi="Goudy Old Style" w:cs="Times New Roman"/>
          <w:i/>
        </w:rPr>
        <w:t xml:space="preserve">The historic </w:t>
      </w:r>
      <w:r w:rsidR="00B2102C" w:rsidRPr="00B755BC">
        <w:rPr>
          <w:rFonts w:ascii="Goudy Old Style" w:eastAsia="Times New Roman" w:hAnsi="Goudy Old Style" w:cs="Times New Roman"/>
          <w:i/>
        </w:rPr>
        <w:t>T. A. Bryant, Sr., house and homestead in Sto</w:t>
      </w:r>
      <w:r w:rsidR="00B53607" w:rsidRPr="00B755BC">
        <w:rPr>
          <w:rFonts w:ascii="Goudy Old Style" w:eastAsia="Times New Roman" w:hAnsi="Goudy Old Style" w:cs="Times New Roman"/>
          <w:i/>
        </w:rPr>
        <w:t>necrest, GA, now home to the Flat Rock Archives.</w:t>
      </w:r>
    </w:p>
    <w:p w14:paraId="082D2AC5" w14:textId="17D153E2" w:rsidR="00D37B07" w:rsidRPr="00B755BC" w:rsidRDefault="00D37B07" w:rsidP="007D0744">
      <w:pPr>
        <w:spacing w:after="0" w:line="240" w:lineRule="auto"/>
        <w:textAlignment w:val="baseline"/>
        <w:rPr>
          <w:rFonts w:ascii="Goudy Old Style" w:eastAsia="Times New Roman" w:hAnsi="Goudy Old Style" w:cs="Times New Roman"/>
        </w:rPr>
      </w:pPr>
    </w:p>
    <w:p w14:paraId="548BC1CB" w14:textId="335A4C8F" w:rsidR="00CF642E" w:rsidRPr="00B755BC" w:rsidRDefault="00B8027D" w:rsidP="00736382">
      <w:pPr>
        <w:spacing w:after="0" w:line="240" w:lineRule="auto"/>
        <w:jc w:val="center"/>
        <w:textAlignment w:val="baseline"/>
        <w:rPr>
          <w:rFonts w:ascii="Goudy Old Style" w:eastAsia="Times New Roman" w:hAnsi="Goudy Old Style" w:cs="Times New Roman"/>
        </w:rPr>
      </w:pPr>
      <w:r w:rsidRPr="00B755BC">
        <w:rPr>
          <w:rFonts w:ascii="Goudy Old Style" w:eastAsia="Times New Roman" w:hAnsi="Goudy Old Style" w:cs="Times New Roman"/>
          <w:noProof/>
        </w:rPr>
        <w:lastRenderedPageBreak/>
        <w:drawing>
          <wp:inline distT="0" distB="0" distL="0" distR="0" wp14:anchorId="24AFA343" wp14:editId="4E1DB92F">
            <wp:extent cx="4591050" cy="34432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4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2877" cy="3444658"/>
                    </a:xfrm>
                    <a:prstGeom prst="rect">
                      <a:avLst/>
                    </a:prstGeom>
                  </pic:spPr>
                </pic:pic>
              </a:graphicData>
            </a:graphic>
          </wp:inline>
        </w:drawing>
      </w:r>
    </w:p>
    <w:p w14:paraId="4A47F63B" w14:textId="2EFC83A0" w:rsidR="008C31CC" w:rsidRPr="00B755BC" w:rsidRDefault="00B8027D" w:rsidP="00E31741">
      <w:pPr>
        <w:spacing w:after="0" w:line="240" w:lineRule="auto"/>
        <w:jc w:val="center"/>
        <w:textAlignment w:val="baseline"/>
        <w:rPr>
          <w:rFonts w:ascii="Goudy Old Style" w:eastAsia="Times New Roman" w:hAnsi="Goudy Old Style" w:cs="Times New Roman"/>
          <w:i/>
        </w:rPr>
      </w:pPr>
      <w:r w:rsidRPr="00B755BC">
        <w:rPr>
          <w:rFonts w:ascii="Goudy Old Style" w:eastAsia="Times New Roman" w:hAnsi="Goudy Old Style" w:cs="Times New Roman"/>
          <w:i/>
        </w:rPr>
        <w:t>Visitors viewing the exhibit at the DeKalb History Center during the opening</w:t>
      </w:r>
    </w:p>
    <w:p w14:paraId="35DBF8C6" w14:textId="77777777" w:rsidR="00DD268D" w:rsidRPr="00B755BC" w:rsidRDefault="00DD268D" w:rsidP="00E31741">
      <w:pPr>
        <w:spacing w:after="0" w:line="240" w:lineRule="auto"/>
        <w:jc w:val="center"/>
        <w:textAlignment w:val="baseline"/>
        <w:rPr>
          <w:rFonts w:ascii="Goudy Old Style" w:eastAsia="Times New Roman" w:hAnsi="Goudy Old Style" w:cs="Times New Roman"/>
          <w:i/>
        </w:rPr>
      </w:pPr>
    </w:p>
    <w:p w14:paraId="28525250" w14:textId="65562BD2" w:rsidR="00DD268D" w:rsidRPr="00B755BC" w:rsidRDefault="00DD268D" w:rsidP="00E31741">
      <w:pPr>
        <w:spacing w:after="0" w:line="240" w:lineRule="auto"/>
        <w:jc w:val="center"/>
        <w:textAlignment w:val="baseline"/>
        <w:rPr>
          <w:rFonts w:ascii="Goudy Old Style" w:eastAsia="Times New Roman" w:hAnsi="Goudy Old Style" w:cs="Times New Roman"/>
          <w:i/>
        </w:rPr>
      </w:pPr>
      <w:r w:rsidRPr="00B755BC">
        <w:rPr>
          <w:rFonts w:ascii="Goudy Old Style" w:eastAsia="Times New Roman" w:hAnsi="Goudy Old Style" w:cs="Times New Roman"/>
          <w:i/>
          <w:noProof/>
        </w:rPr>
        <w:drawing>
          <wp:inline distT="0" distB="0" distL="0" distR="0" wp14:anchorId="03DC37B8" wp14:editId="339C2E76">
            <wp:extent cx="4687887" cy="3515915"/>
            <wp:effectExtent l="0" t="4445"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44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688922" cy="3516691"/>
                    </a:xfrm>
                    <a:prstGeom prst="rect">
                      <a:avLst/>
                    </a:prstGeom>
                  </pic:spPr>
                </pic:pic>
              </a:graphicData>
            </a:graphic>
          </wp:inline>
        </w:drawing>
      </w:r>
    </w:p>
    <w:p w14:paraId="295F4AF4" w14:textId="5E23E35B" w:rsidR="008C31CC" w:rsidRPr="00B755BC" w:rsidRDefault="00DD268D" w:rsidP="00CF642E">
      <w:pPr>
        <w:spacing w:after="0" w:line="240" w:lineRule="auto"/>
        <w:jc w:val="center"/>
        <w:textAlignment w:val="baseline"/>
        <w:rPr>
          <w:rFonts w:ascii="Goudy Old Style" w:eastAsia="Times New Roman" w:hAnsi="Goudy Old Style" w:cs="Times New Roman"/>
          <w:i/>
        </w:rPr>
      </w:pPr>
      <w:r w:rsidRPr="00B755BC">
        <w:rPr>
          <w:rFonts w:ascii="Goudy Old Style" w:eastAsia="Times New Roman" w:hAnsi="Goudy Old Style" w:cs="Times New Roman"/>
          <w:i/>
        </w:rPr>
        <w:t>Records, photos and artifacts from Flat Rock’</w:t>
      </w:r>
      <w:r w:rsidR="0091659F" w:rsidRPr="00B755BC">
        <w:rPr>
          <w:rFonts w:ascii="Goudy Old Style" w:eastAsia="Times New Roman" w:hAnsi="Goudy Old Style" w:cs="Times New Roman"/>
          <w:i/>
        </w:rPr>
        <w:t>s over-150</w:t>
      </w:r>
      <w:r w:rsidRPr="00B755BC">
        <w:rPr>
          <w:rFonts w:ascii="Goudy Old Style" w:eastAsia="Times New Roman" w:hAnsi="Goudy Old Style" w:cs="Times New Roman"/>
          <w:i/>
        </w:rPr>
        <w:t>-year history are on display</w:t>
      </w:r>
    </w:p>
    <w:p w14:paraId="505DFA01" w14:textId="18B03D16" w:rsidR="00CF642E" w:rsidRPr="00B755BC" w:rsidRDefault="00CF642E" w:rsidP="007D0744">
      <w:pPr>
        <w:spacing w:after="0" w:line="240" w:lineRule="auto"/>
        <w:textAlignment w:val="baseline"/>
        <w:rPr>
          <w:rFonts w:ascii="Goudy Old Style" w:eastAsia="Times New Roman" w:hAnsi="Goudy Old Style" w:cs="Times New Roman"/>
        </w:rPr>
      </w:pPr>
    </w:p>
    <w:p w14:paraId="6260AADD" w14:textId="38401616" w:rsidR="006C58F3" w:rsidRPr="00B755BC" w:rsidRDefault="00E31741" w:rsidP="00E31741">
      <w:pPr>
        <w:spacing w:after="0" w:line="240" w:lineRule="auto"/>
        <w:jc w:val="center"/>
        <w:textAlignment w:val="baseline"/>
        <w:rPr>
          <w:rFonts w:ascii="Goudy Old Style" w:eastAsia="Times New Roman" w:hAnsi="Goudy Old Style" w:cs="Times New Roman"/>
          <w:vertAlign w:val="subscript"/>
        </w:rPr>
      </w:pPr>
      <w:r w:rsidRPr="00B755BC">
        <w:rPr>
          <w:rFonts w:ascii="Goudy Old Style" w:eastAsia="Times New Roman" w:hAnsi="Goudy Old Style" w:cs="Times New Roman"/>
          <w:noProof/>
        </w:rPr>
        <w:lastRenderedPageBreak/>
        <w:drawing>
          <wp:inline distT="0" distB="0" distL="0" distR="0" wp14:anchorId="4B7FF7AC" wp14:editId="500E16F3">
            <wp:extent cx="5048250" cy="378575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4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1931" cy="3803512"/>
                    </a:xfrm>
                    <a:prstGeom prst="rect">
                      <a:avLst/>
                    </a:prstGeom>
                  </pic:spPr>
                </pic:pic>
              </a:graphicData>
            </a:graphic>
          </wp:inline>
        </w:drawing>
      </w:r>
    </w:p>
    <w:p w14:paraId="35E890FC" w14:textId="4793524D" w:rsidR="00C363A7" w:rsidRPr="00B755BC" w:rsidRDefault="000D3CB5" w:rsidP="000D3CB5">
      <w:pPr>
        <w:spacing w:after="0" w:line="240" w:lineRule="auto"/>
        <w:jc w:val="center"/>
        <w:textAlignment w:val="baseline"/>
        <w:rPr>
          <w:rFonts w:ascii="Goudy Old Style" w:eastAsia="Times New Roman" w:hAnsi="Goudy Old Style" w:cs="Times New Roman"/>
          <w:i/>
        </w:rPr>
      </w:pPr>
      <w:r w:rsidRPr="00B755BC">
        <w:rPr>
          <w:rFonts w:ascii="Goudy Old Style" w:eastAsia="Times New Roman" w:hAnsi="Goudy Old Style" w:cs="Times New Roman"/>
          <w:i/>
        </w:rPr>
        <w:t xml:space="preserve">Flat Rock Archives President and Co-Founder </w:t>
      </w:r>
      <w:r w:rsidR="006D0957" w:rsidRPr="00B755BC">
        <w:rPr>
          <w:rFonts w:ascii="Goudy Old Style" w:eastAsia="Times New Roman" w:hAnsi="Goudy Old Style" w:cs="Times New Roman"/>
          <w:i/>
        </w:rPr>
        <w:t>Johnny Waits</w:t>
      </w:r>
      <w:r w:rsidR="00440D79" w:rsidRPr="00B755BC">
        <w:rPr>
          <w:rFonts w:ascii="Goudy Old Style" w:eastAsia="Times New Roman" w:hAnsi="Goudy Old Style" w:cs="Times New Roman"/>
          <w:i/>
        </w:rPr>
        <w:t xml:space="preserve"> speaks at the DeKalb History Center exhibit opening</w:t>
      </w:r>
      <w:r w:rsidR="006D0957" w:rsidRPr="00B755BC">
        <w:rPr>
          <w:rFonts w:ascii="Goudy Old Style" w:eastAsia="Times New Roman" w:hAnsi="Goudy Old Style" w:cs="Times New Roman"/>
          <w:i/>
        </w:rPr>
        <w:t xml:space="preserve"> </w:t>
      </w:r>
    </w:p>
    <w:p w14:paraId="79C92EA2" w14:textId="77777777" w:rsidR="005860F2" w:rsidRPr="00B755BC" w:rsidRDefault="005860F2" w:rsidP="000D3CB5">
      <w:pPr>
        <w:spacing w:after="0" w:line="240" w:lineRule="auto"/>
        <w:jc w:val="center"/>
        <w:textAlignment w:val="baseline"/>
        <w:rPr>
          <w:rFonts w:ascii="Goudy Old Style" w:eastAsia="Times New Roman" w:hAnsi="Goudy Old Style" w:cs="Times New Roman"/>
          <w:i/>
        </w:rPr>
      </w:pPr>
    </w:p>
    <w:p w14:paraId="7667F89E" w14:textId="355EDCBF" w:rsidR="00C363A7" w:rsidRPr="00B755BC" w:rsidRDefault="00C363A7" w:rsidP="000D3CB5">
      <w:pPr>
        <w:spacing w:after="0" w:line="240" w:lineRule="auto"/>
        <w:jc w:val="center"/>
        <w:textAlignment w:val="baseline"/>
        <w:rPr>
          <w:rFonts w:ascii="Goudy Old Style" w:eastAsia="Times New Roman" w:hAnsi="Goudy Old Style" w:cs="Times New Roman"/>
          <w:i/>
        </w:rPr>
      </w:pPr>
      <w:r w:rsidRPr="00B755BC">
        <w:rPr>
          <w:rFonts w:ascii="Goudy Old Style" w:eastAsia="Times New Roman" w:hAnsi="Goudy Old Style" w:cs="Times New Roman"/>
          <w:i/>
          <w:noProof/>
        </w:rPr>
        <w:drawing>
          <wp:inline distT="0" distB="0" distL="0" distR="0" wp14:anchorId="1EEA80B2" wp14:editId="2D28E5B2">
            <wp:extent cx="3228975" cy="4305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hnny Patti Garret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4305300"/>
                    </a:xfrm>
                    <a:prstGeom prst="rect">
                      <a:avLst/>
                    </a:prstGeom>
                  </pic:spPr>
                </pic:pic>
              </a:graphicData>
            </a:graphic>
          </wp:inline>
        </w:drawing>
      </w:r>
    </w:p>
    <w:p w14:paraId="13476321" w14:textId="7C27D352" w:rsidR="00C363A7" w:rsidRPr="00B755BC" w:rsidRDefault="00C363A7" w:rsidP="000D3CB5">
      <w:pPr>
        <w:spacing w:after="0" w:line="240" w:lineRule="auto"/>
        <w:jc w:val="center"/>
        <w:textAlignment w:val="baseline"/>
        <w:rPr>
          <w:rFonts w:ascii="Goudy Old Style" w:eastAsia="Times New Roman" w:hAnsi="Goudy Old Style" w:cs="Times New Roman"/>
          <w:i/>
        </w:rPr>
      </w:pPr>
      <w:r w:rsidRPr="00B755BC">
        <w:rPr>
          <w:rFonts w:ascii="Goudy Old Style" w:eastAsia="Times New Roman" w:hAnsi="Goudy Old Style" w:cs="Times New Roman"/>
          <w:i/>
        </w:rPr>
        <w:t>Flat Rock Archives Co-Founder and President Johnny Waits with City of Decatur Mayor Patti Garrett at the DeKalb History Center</w:t>
      </w:r>
    </w:p>
    <w:p w14:paraId="1F3C58FA" w14:textId="1D83802E" w:rsidR="000D3CB5" w:rsidRPr="00B755BC" w:rsidRDefault="00440D79" w:rsidP="000D3CB5">
      <w:pPr>
        <w:spacing w:after="0" w:line="240" w:lineRule="auto"/>
        <w:jc w:val="center"/>
        <w:textAlignment w:val="baseline"/>
        <w:rPr>
          <w:rFonts w:ascii="Goudy Old Style" w:eastAsia="Times New Roman" w:hAnsi="Goudy Old Style" w:cs="Times New Roman"/>
          <w:i/>
        </w:rPr>
      </w:pPr>
      <w:r w:rsidRPr="00B755BC">
        <w:rPr>
          <w:rFonts w:ascii="Goudy Old Style" w:eastAsia="Times New Roman" w:hAnsi="Goudy Old Style" w:cs="Times New Roman"/>
          <w:i/>
          <w:noProof/>
        </w:rPr>
        <w:lastRenderedPageBreak/>
        <w:drawing>
          <wp:inline distT="0" distB="0" distL="0" distR="0" wp14:anchorId="73416119" wp14:editId="661D56AC">
            <wp:extent cx="5206999" cy="390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4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0877" cy="3908159"/>
                    </a:xfrm>
                    <a:prstGeom prst="rect">
                      <a:avLst/>
                    </a:prstGeom>
                  </pic:spPr>
                </pic:pic>
              </a:graphicData>
            </a:graphic>
          </wp:inline>
        </w:drawing>
      </w:r>
    </w:p>
    <w:p w14:paraId="48F797A1" w14:textId="2DA50C84" w:rsidR="0093714B" w:rsidRPr="00B755BC" w:rsidRDefault="00731EED" w:rsidP="000037D8">
      <w:pPr>
        <w:spacing w:after="0" w:line="240" w:lineRule="auto"/>
        <w:jc w:val="center"/>
        <w:rPr>
          <w:rFonts w:ascii="Goudy Old Style" w:eastAsia="Times New Roman" w:hAnsi="Goudy Old Style" w:cs="Arial"/>
          <w:i/>
        </w:rPr>
      </w:pPr>
      <w:r w:rsidRPr="00B755BC">
        <w:rPr>
          <w:rFonts w:ascii="Goudy Old Style" w:eastAsia="Times New Roman" w:hAnsi="Goudy Old Style" w:cs="Arial"/>
          <w:i/>
        </w:rPr>
        <w:t xml:space="preserve">Attendees enjoy the opening reception for </w:t>
      </w:r>
      <w:r w:rsidRPr="00B755BC">
        <w:rPr>
          <w:rFonts w:ascii="Goudy Old Style" w:eastAsia="Times New Roman" w:hAnsi="Goudy Old Style" w:cs="Arial"/>
        </w:rPr>
        <w:t xml:space="preserve">Deep Roots in DeKalb: The Flat Rock Story of Resilience </w:t>
      </w:r>
      <w:r w:rsidRPr="00B755BC">
        <w:rPr>
          <w:rFonts w:ascii="Goudy Old Style" w:eastAsia="Times New Roman" w:hAnsi="Goudy Old Style" w:cs="Arial"/>
          <w:i/>
        </w:rPr>
        <w:t>at the DeKalb History Center</w:t>
      </w:r>
    </w:p>
    <w:p w14:paraId="383B3087" w14:textId="77777777" w:rsidR="00731EED" w:rsidRPr="00B755BC" w:rsidRDefault="00731EED" w:rsidP="000037D8">
      <w:pPr>
        <w:spacing w:after="0" w:line="240" w:lineRule="auto"/>
        <w:jc w:val="center"/>
        <w:rPr>
          <w:rFonts w:ascii="Goudy Old Style" w:eastAsia="Times New Roman" w:hAnsi="Goudy Old Style" w:cs="Arial"/>
        </w:rPr>
      </w:pPr>
    </w:p>
    <w:p w14:paraId="7EDC1521" w14:textId="21DD7C55" w:rsidR="00D06603" w:rsidRPr="00B755BC" w:rsidRDefault="006D142C" w:rsidP="000037D8">
      <w:pPr>
        <w:spacing w:after="0" w:line="240" w:lineRule="auto"/>
        <w:jc w:val="center"/>
        <w:rPr>
          <w:rFonts w:ascii="Goudy Old Style" w:eastAsia="Times New Roman" w:hAnsi="Goudy Old Style" w:cs="Times New Roman"/>
        </w:rPr>
      </w:pPr>
      <w:r w:rsidRPr="00B755BC">
        <w:rPr>
          <w:rFonts w:ascii="Goudy Old Style" w:eastAsia="Times New Roman" w:hAnsi="Goudy Old Style" w:cs="Times New Roman"/>
        </w:rPr>
        <w:t>###</w:t>
      </w:r>
    </w:p>
    <w:p w14:paraId="5C238E78" w14:textId="1C5FB383" w:rsidR="006D142C" w:rsidRPr="00B755BC" w:rsidRDefault="006D142C" w:rsidP="003C6538">
      <w:pPr>
        <w:spacing w:after="0" w:line="240" w:lineRule="auto"/>
        <w:rPr>
          <w:rFonts w:ascii="Goudy Old Style" w:eastAsia="Times New Roman" w:hAnsi="Goudy Old Style" w:cs="Arial"/>
          <w:b/>
        </w:rPr>
      </w:pPr>
      <w:r w:rsidRPr="00B755BC">
        <w:rPr>
          <w:rFonts w:ascii="Goudy Old Style" w:eastAsia="Times New Roman" w:hAnsi="Goudy Old Style" w:cs="Arial"/>
          <w:b/>
        </w:rPr>
        <w:t xml:space="preserve">About </w:t>
      </w:r>
      <w:r w:rsidR="00F91098" w:rsidRPr="00B755BC">
        <w:rPr>
          <w:rFonts w:ascii="Goudy Old Style" w:eastAsia="Times New Roman" w:hAnsi="Goudy Old Style" w:cs="Arial"/>
          <w:b/>
        </w:rPr>
        <w:t xml:space="preserve">the </w:t>
      </w:r>
      <w:r w:rsidRPr="00B755BC">
        <w:rPr>
          <w:rFonts w:ascii="Goudy Old Style" w:eastAsia="Times New Roman" w:hAnsi="Goudy Old Style" w:cs="Arial"/>
          <w:b/>
        </w:rPr>
        <w:t>Arabia Alliance</w:t>
      </w:r>
    </w:p>
    <w:p w14:paraId="5B1D789E" w14:textId="546B4BB8" w:rsidR="00A53FF6" w:rsidRPr="00B755BC" w:rsidRDefault="0060395E" w:rsidP="0060395E">
      <w:pPr>
        <w:spacing w:after="0" w:line="240" w:lineRule="auto"/>
        <w:contextualSpacing/>
        <w:rPr>
          <w:rFonts w:ascii="Goudy Old Style" w:eastAsia="Times New Roman" w:hAnsi="Goudy Old Style" w:cs="Times New Roman"/>
        </w:rPr>
      </w:pPr>
      <w:r w:rsidRPr="00B755BC">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B755BC">
        <w:rPr>
          <w:rFonts w:ascii="Goudy Old Style" w:eastAsia="Times New Roman" w:hAnsi="Goudy Old Style" w:cs="Times New Roman"/>
        </w:rPr>
        <w:t>ard of the Arabia Alliance work with partners across the AMNHA</w:t>
      </w:r>
      <w:r w:rsidRPr="00B755BC">
        <w:rPr>
          <w:rFonts w:ascii="Goudy Old Style" w:eastAsia="Times New Roman" w:hAnsi="Goudy Old Style" w:cs="Times New Roman"/>
        </w:rPr>
        <w:t xml:space="preserve"> to ensure that everyone can benefit from the cultural and </w:t>
      </w:r>
      <w:r w:rsidR="00C77EE9" w:rsidRPr="00B755BC">
        <w:rPr>
          <w:rFonts w:ascii="Goudy Old Style" w:eastAsia="Times New Roman" w:hAnsi="Goudy Old Style" w:cs="Times New Roman"/>
        </w:rPr>
        <w:t>natural</w:t>
      </w:r>
      <w:r w:rsidRPr="00B755BC">
        <w:rPr>
          <w:rFonts w:ascii="Goudy Old Style" w:eastAsia="Times New Roman" w:hAnsi="Goudy Old Style" w:cs="Times New Roman"/>
        </w:rPr>
        <w:t xml:space="preserve"> resources of the National Heritage Area. </w:t>
      </w:r>
      <w:r w:rsidR="006D142C" w:rsidRPr="00B755BC">
        <w:rPr>
          <w:rFonts w:ascii="Goudy Old Style" w:eastAsia="Times New Roman" w:hAnsi="Goudy Old Style" w:cs="Arial"/>
        </w:rPr>
        <w:t>For more information, visit</w:t>
      </w:r>
      <w:r w:rsidR="00377111" w:rsidRPr="00B755BC">
        <w:rPr>
          <w:rFonts w:ascii="Goudy Old Style" w:eastAsia="Times New Roman" w:hAnsi="Goudy Old Style" w:cs="Arial"/>
        </w:rPr>
        <w:t xml:space="preserve"> </w:t>
      </w:r>
      <w:hyperlink r:id="rId16" w:history="1">
        <w:r w:rsidR="00377111" w:rsidRPr="00B755BC">
          <w:rPr>
            <w:rStyle w:val="Hyperlink"/>
            <w:rFonts w:ascii="Goudy Old Style" w:eastAsia="Times New Roman" w:hAnsi="Goudy Old Style" w:cs="Arial"/>
          </w:rPr>
          <w:t>www.arabiaalliance.org</w:t>
        </w:r>
      </w:hyperlink>
      <w:r w:rsidRPr="00B755BC">
        <w:rPr>
          <w:rStyle w:val="Hyperlink"/>
          <w:rFonts w:ascii="Goudy Old Style" w:eastAsia="Times New Roman" w:hAnsi="Goudy Old Style" w:cs="Arial"/>
          <w:color w:val="auto"/>
          <w:u w:val="none"/>
        </w:rPr>
        <w:t>.</w:t>
      </w:r>
    </w:p>
    <w:sectPr w:rsidR="00A53FF6" w:rsidRPr="00B755BC"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A6E72"/>
    <w:multiLevelType w:val="hybridMultilevel"/>
    <w:tmpl w:val="13782C64"/>
    <w:lvl w:ilvl="0" w:tplc="CE5C2D7A">
      <w:start w:val="10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23CE"/>
    <w:rsid w:val="000037D8"/>
    <w:rsid w:val="00003D0E"/>
    <w:rsid w:val="000071C7"/>
    <w:rsid w:val="0002347F"/>
    <w:rsid w:val="00024FD2"/>
    <w:rsid w:val="00026F63"/>
    <w:rsid w:val="00036399"/>
    <w:rsid w:val="00054323"/>
    <w:rsid w:val="00072CB0"/>
    <w:rsid w:val="00073CD8"/>
    <w:rsid w:val="00074596"/>
    <w:rsid w:val="000821E0"/>
    <w:rsid w:val="0008470A"/>
    <w:rsid w:val="00085D00"/>
    <w:rsid w:val="00086F8F"/>
    <w:rsid w:val="000A144F"/>
    <w:rsid w:val="000B0E1A"/>
    <w:rsid w:val="000B3313"/>
    <w:rsid w:val="000C6798"/>
    <w:rsid w:val="000D3CB5"/>
    <w:rsid w:val="000D7DFD"/>
    <w:rsid w:val="000E11CA"/>
    <w:rsid w:val="00100595"/>
    <w:rsid w:val="00103EB3"/>
    <w:rsid w:val="001073D7"/>
    <w:rsid w:val="001159C4"/>
    <w:rsid w:val="00146995"/>
    <w:rsid w:val="00152A65"/>
    <w:rsid w:val="0016612D"/>
    <w:rsid w:val="00180034"/>
    <w:rsid w:val="001840CB"/>
    <w:rsid w:val="0018624C"/>
    <w:rsid w:val="001936C6"/>
    <w:rsid w:val="00193799"/>
    <w:rsid w:val="001A16A7"/>
    <w:rsid w:val="001B6E4D"/>
    <w:rsid w:val="001B7319"/>
    <w:rsid w:val="001C67B1"/>
    <w:rsid w:val="001D0ACA"/>
    <w:rsid w:val="001E3885"/>
    <w:rsid w:val="001E53C6"/>
    <w:rsid w:val="00204EA1"/>
    <w:rsid w:val="00211004"/>
    <w:rsid w:val="00217A33"/>
    <w:rsid w:val="00225F40"/>
    <w:rsid w:val="002262B6"/>
    <w:rsid w:val="002335A9"/>
    <w:rsid w:val="00236628"/>
    <w:rsid w:val="0024685A"/>
    <w:rsid w:val="00253342"/>
    <w:rsid w:val="00256F5D"/>
    <w:rsid w:val="00263D26"/>
    <w:rsid w:val="00265435"/>
    <w:rsid w:val="00271C3B"/>
    <w:rsid w:val="002746A3"/>
    <w:rsid w:val="0028522E"/>
    <w:rsid w:val="0029615C"/>
    <w:rsid w:val="002A3FDC"/>
    <w:rsid w:val="002A57B2"/>
    <w:rsid w:val="002A5E62"/>
    <w:rsid w:val="002B2F09"/>
    <w:rsid w:val="002C1DC5"/>
    <w:rsid w:val="002D2E7A"/>
    <w:rsid w:val="002E1C05"/>
    <w:rsid w:val="002E1CA0"/>
    <w:rsid w:val="002F2863"/>
    <w:rsid w:val="003045BF"/>
    <w:rsid w:val="003077F7"/>
    <w:rsid w:val="00321ECA"/>
    <w:rsid w:val="00321F06"/>
    <w:rsid w:val="00355573"/>
    <w:rsid w:val="00377111"/>
    <w:rsid w:val="00397C12"/>
    <w:rsid w:val="003C6538"/>
    <w:rsid w:val="003E5C14"/>
    <w:rsid w:val="003F1521"/>
    <w:rsid w:val="003F3769"/>
    <w:rsid w:val="00402206"/>
    <w:rsid w:val="00411DE9"/>
    <w:rsid w:val="00413D4E"/>
    <w:rsid w:val="00434EA1"/>
    <w:rsid w:val="00436230"/>
    <w:rsid w:val="00436518"/>
    <w:rsid w:val="00440D79"/>
    <w:rsid w:val="00446C2E"/>
    <w:rsid w:val="00467803"/>
    <w:rsid w:val="004828AD"/>
    <w:rsid w:val="004913E1"/>
    <w:rsid w:val="004958B8"/>
    <w:rsid w:val="00495EDF"/>
    <w:rsid w:val="004A1D3B"/>
    <w:rsid w:val="004D0DC2"/>
    <w:rsid w:val="004D1503"/>
    <w:rsid w:val="004D550F"/>
    <w:rsid w:val="004E0DE7"/>
    <w:rsid w:val="004E1F18"/>
    <w:rsid w:val="00502D06"/>
    <w:rsid w:val="00505D1C"/>
    <w:rsid w:val="00510D99"/>
    <w:rsid w:val="00515D7E"/>
    <w:rsid w:val="00516A46"/>
    <w:rsid w:val="00530797"/>
    <w:rsid w:val="0053211F"/>
    <w:rsid w:val="00550D76"/>
    <w:rsid w:val="00552128"/>
    <w:rsid w:val="00552322"/>
    <w:rsid w:val="00556D00"/>
    <w:rsid w:val="00571B90"/>
    <w:rsid w:val="00577052"/>
    <w:rsid w:val="005860F2"/>
    <w:rsid w:val="005D18FD"/>
    <w:rsid w:val="005D5B49"/>
    <w:rsid w:val="005F2F55"/>
    <w:rsid w:val="0060395E"/>
    <w:rsid w:val="00615E28"/>
    <w:rsid w:val="00615E9B"/>
    <w:rsid w:val="00624AC2"/>
    <w:rsid w:val="00630CF7"/>
    <w:rsid w:val="006453F1"/>
    <w:rsid w:val="00656DDB"/>
    <w:rsid w:val="00663158"/>
    <w:rsid w:val="006639BF"/>
    <w:rsid w:val="006845A7"/>
    <w:rsid w:val="006854D5"/>
    <w:rsid w:val="006A0315"/>
    <w:rsid w:val="006A579E"/>
    <w:rsid w:val="006B3690"/>
    <w:rsid w:val="006B5774"/>
    <w:rsid w:val="006C1E04"/>
    <w:rsid w:val="006C2AE3"/>
    <w:rsid w:val="006C4CBA"/>
    <w:rsid w:val="006C58F3"/>
    <w:rsid w:val="006D0957"/>
    <w:rsid w:val="006D0980"/>
    <w:rsid w:val="006D142C"/>
    <w:rsid w:val="006D4654"/>
    <w:rsid w:val="006D4A33"/>
    <w:rsid w:val="006D4AE6"/>
    <w:rsid w:val="006D5345"/>
    <w:rsid w:val="006F6836"/>
    <w:rsid w:val="00700005"/>
    <w:rsid w:val="00700D03"/>
    <w:rsid w:val="007029AD"/>
    <w:rsid w:val="007029DF"/>
    <w:rsid w:val="00711ADA"/>
    <w:rsid w:val="007174AD"/>
    <w:rsid w:val="00730F9F"/>
    <w:rsid w:val="00731EED"/>
    <w:rsid w:val="00732C88"/>
    <w:rsid w:val="00732D18"/>
    <w:rsid w:val="00736382"/>
    <w:rsid w:val="007365A5"/>
    <w:rsid w:val="0075121C"/>
    <w:rsid w:val="00752D4A"/>
    <w:rsid w:val="0075354A"/>
    <w:rsid w:val="00753943"/>
    <w:rsid w:val="00755984"/>
    <w:rsid w:val="0078538F"/>
    <w:rsid w:val="00791A09"/>
    <w:rsid w:val="00793C0F"/>
    <w:rsid w:val="007B139E"/>
    <w:rsid w:val="007B43C2"/>
    <w:rsid w:val="007B7418"/>
    <w:rsid w:val="007C6DB9"/>
    <w:rsid w:val="007D0744"/>
    <w:rsid w:val="007D64D9"/>
    <w:rsid w:val="007E0D10"/>
    <w:rsid w:val="007E59EB"/>
    <w:rsid w:val="007F40BA"/>
    <w:rsid w:val="007F4273"/>
    <w:rsid w:val="008034B9"/>
    <w:rsid w:val="0081050F"/>
    <w:rsid w:val="008221A5"/>
    <w:rsid w:val="008366D0"/>
    <w:rsid w:val="0085568A"/>
    <w:rsid w:val="00861A37"/>
    <w:rsid w:val="00863D20"/>
    <w:rsid w:val="00892FDC"/>
    <w:rsid w:val="008A3A3F"/>
    <w:rsid w:val="008A6BF7"/>
    <w:rsid w:val="008B28A5"/>
    <w:rsid w:val="008B58C5"/>
    <w:rsid w:val="008C31CC"/>
    <w:rsid w:val="008E52A9"/>
    <w:rsid w:val="008F35A5"/>
    <w:rsid w:val="009109CF"/>
    <w:rsid w:val="0091659F"/>
    <w:rsid w:val="00916B54"/>
    <w:rsid w:val="00927551"/>
    <w:rsid w:val="0093714B"/>
    <w:rsid w:val="00944541"/>
    <w:rsid w:val="00945162"/>
    <w:rsid w:val="00945FD4"/>
    <w:rsid w:val="009500EA"/>
    <w:rsid w:val="009820B7"/>
    <w:rsid w:val="00982F53"/>
    <w:rsid w:val="00990377"/>
    <w:rsid w:val="00990DD3"/>
    <w:rsid w:val="00990EEC"/>
    <w:rsid w:val="009B3B54"/>
    <w:rsid w:val="009B72D8"/>
    <w:rsid w:val="009C1DE8"/>
    <w:rsid w:val="009C616D"/>
    <w:rsid w:val="009D10A3"/>
    <w:rsid w:val="009F5830"/>
    <w:rsid w:val="00A23EA3"/>
    <w:rsid w:val="00A272B9"/>
    <w:rsid w:val="00A273C7"/>
    <w:rsid w:val="00A2745B"/>
    <w:rsid w:val="00A35228"/>
    <w:rsid w:val="00A361C7"/>
    <w:rsid w:val="00A53FF6"/>
    <w:rsid w:val="00A629E7"/>
    <w:rsid w:val="00A70994"/>
    <w:rsid w:val="00A741F6"/>
    <w:rsid w:val="00A764DE"/>
    <w:rsid w:val="00A80F95"/>
    <w:rsid w:val="00A86307"/>
    <w:rsid w:val="00A94D2D"/>
    <w:rsid w:val="00AA29D0"/>
    <w:rsid w:val="00AA5D52"/>
    <w:rsid w:val="00AA63A6"/>
    <w:rsid w:val="00AA7990"/>
    <w:rsid w:val="00AB3F8D"/>
    <w:rsid w:val="00AB698F"/>
    <w:rsid w:val="00AC72FA"/>
    <w:rsid w:val="00AE480E"/>
    <w:rsid w:val="00AE5F63"/>
    <w:rsid w:val="00AF2F47"/>
    <w:rsid w:val="00AF3D37"/>
    <w:rsid w:val="00B2102C"/>
    <w:rsid w:val="00B26840"/>
    <w:rsid w:val="00B41155"/>
    <w:rsid w:val="00B50461"/>
    <w:rsid w:val="00B53607"/>
    <w:rsid w:val="00B54D90"/>
    <w:rsid w:val="00B559C7"/>
    <w:rsid w:val="00B755BC"/>
    <w:rsid w:val="00B8027D"/>
    <w:rsid w:val="00B83B20"/>
    <w:rsid w:val="00B84AAD"/>
    <w:rsid w:val="00BA1C52"/>
    <w:rsid w:val="00BA2409"/>
    <w:rsid w:val="00BB0394"/>
    <w:rsid w:val="00BB6ABD"/>
    <w:rsid w:val="00BE2180"/>
    <w:rsid w:val="00BE2DFC"/>
    <w:rsid w:val="00BE5572"/>
    <w:rsid w:val="00C12077"/>
    <w:rsid w:val="00C13010"/>
    <w:rsid w:val="00C20661"/>
    <w:rsid w:val="00C363A7"/>
    <w:rsid w:val="00C47A5B"/>
    <w:rsid w:val="00C5138A"/>
    <w:rsid w:val="00C52F7B"/>
    <w:rsid w:val="00C62E9A"/>
    <w:rsid w:val="00C77EE9"/>
    <w:rsid w:val="00C967D1"/>
    <w:rsid w:val="00CC4995"/>
    <w:rsid w:val="00CD54C7"/>
    <w:rsid w:val="00CF642E"/>
    <w:rsid w:val="00CF72CA"/>
    <w:rsid w:val="00CF76B6"/>
    <w:rsid w:val="00D01B25"/>
    <w:rsid w:val="00D06603"/>
    <w:rsid w:val="00D17AA6"/>
    <w:rsid w:val="00D273CA"/>
    <w:rsid w:val="00D3031D"/>
    <w:rsid w:val="00D368D5"/>
    <w:rsid w:val="00D37B07"/>
    <w:rsid w:val="00D4592C"/>
    <w:rsid w:val="00D50FD8"/>
    <w:rsid w:val="00D51A4C"/>
    <w:rsid w:val="00D73A7F"/>
    <w:rsid w:val="00D73F19"/>
    <w:rsid w:val="00D82F5C"/>
    <w:rsid w:val="00D8541B"/>
    <w:rsid w:val="00D967AF"/>
    <w:rsid w:val="00DA1A8C"/>
    <w:rsid w:val="00DA32DC"/>
    <w:rsid w:val="00DA4ADD"/>
    <w:rsid w:val="00DA601F"/>
    <w:rsid w:val="00DC0411"/>
    <w:rsid w:val="00DC1D7D"/>
    <w:rsid w:val="00DC6093"/>
    <w:rsid w:val="00DD152F"/>
    <w:rsid w:val="00DD1C60"/>
    <w:rsid w:val="00DD23CF"/>
    <w:rsid w:val="00DD268D"/>
    <w:rsid w:val="00DE10DA"/>
    <w:rsid w:val="00DE1525"/>
    <w:rsid w:val="00DF36EF"/>
    <w:rsid w:val="00DF5C53"/>
    <w:rsid w:val="00E010D6"/>
    <w:rsid w:val="00E01A06"/>
    <w:rsid w:val="00E03431"/>
    <w:rsid w:val="00E04552"/>
    <w:rsid w:val="00E11C12"/>
    <w:rsid w:val="00E14A59"/>
    <w:rsid w:val="00E16EDC"/>
    <w:rsid w:val="00E31741"/>
    <w:rsid w:val="00E37814"/>
    <w:rsid w:val="00E4059B"/>
    <w:rsid w:val="00E40CF8"/>
    <w:rsid w:val="00E42772"/>
    <w:rsid w:val="00E60202"/>
    <w:rsid w:val="00E631FA"/>
    <w:rsid w:val="00E66586"/>
    <w:rsid w:val="00E73801"/>
    <w:rsid w:val="00E9223C"/>
    <w:rsid w:val="00E95155"/>
    <w:rsid w:val="00EA04BB"/>
    <w:rsid w:val="00EA63FD"/>
    <w:rsid w:val="00EC293C"/>
    <w:rsid w:val="00EC7C0E"/>
    <w:rsid w:val="00F119CE"/>
    <w:rsid w:val="00F201EB"/>
    <w:rsid w:val="00F219E6"/>
    <w:rsid w:val="00F21A6F"/>
    <w:rsid w:val="00F222DA"/>
    <w:rsid w:val="00F3700D"/>
    <w:rsid w:val="00F431A0"/>
    <w:rsid w:val="00F7513F"/>
    <w:rsid w:val="00F764E5"/>
    <w:rsid w:val="00F830B2"/>
    <w:rsid w:val="00F91098"/>
    <w:rsid w:val="00F94927"/>
    <w:rsid w:val="00FA3993"/>
    <w:rsid w:val="00FC254B"/>
    <w:rsid w:val="00FC2A86"/>
    <w:rsid w:val="00FD5529"/>
    <w:rsid w:val="00FE3105"/>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 w:type="paragraph" w:styleId="NormalWeb">
    <w:name w:val="Normal (Web)"/>
    <w:basedOn w:val="Normal"/>
    <w:uiPriority w:val="99"/>
    <w:unhideWhenUsed/>
    <w:rsid w:val="00CF72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39158">
      <w:bodyDiv w:val="1"/>
      <w:marLeft w:val="0"/>
      <w:marRight w:val="0"/>
      <w:marTop w:val="0"/>
      <w:marBottom w:val="0"/>
      <w:divBdr>
        <w:top w:val="none" w:sz="0" w:space="0" w:color="auto"/>
        <w:left w:val="none" w:sz="0" w:space="0" w:color="auto"/>
        <w:bottom w:val="none" w:sz="0" w:space="0" w:color="auto"/>
        <w:right w:val="none" w:sz="0" w:space="0" w:color="auto"/>
      </w:divBdr>
    </w:div>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1616791320">
      <w:bodyDiv w:val="1"/>
      <w:marLeft w:val="0"/>
      <w:marRight w:val="0"/>
      <w:marTop w:val="0"/>
      <w:marBottom w:val="0"/>
      <w:divBdr>
        <w:top w:val="none" w:sz="0" w:space="0" w:color="auto"/>
        <w:left w:val="none" w:sz="0" w:space="0" w:color="auto"/>
        <w:bottom w:val="none" w:sz="0" w:space="0" w:color="auto"/>
        <w:right w:val="none" w:sz="0" w:space="0" w:color="auto"/>
      </w:divBdr>
      <w:divsChild>
        <w:div w:id="816532361">
          <w:marLeft w:val="0"/>
          <w:marRight w:val="0"/>
          <w:marTop w:val="0"/>
          <w:marBottom w:val="0"/>
          <w:divBdr>
            <w:top w:val="none" w:sz="0" w:space="0" w:color="auto"/>
            <w:left w:val="none" w:sz="0" w:space="0" w:color="auto"/>
            <w:bottom w:val="none" w:sz="0" w:space="0" w:color="auto"/>
            <w:right w:val="none" w:sz="0" w:space="0" w:color="auto"/>
          </w:divBdr>
        </w:div>
        <w:div w:id="1861240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irbnb.com/experiences/330710"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latrockarchives.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rabiaalliance.org" TargetMode="External"/><Relationship Id="rId1" Type="http://schemas.openxmlformats.org/officeDocument/2006/relationships/numbering" Target="numbering.xml"/><Relationship Id="rId6" Type="http://schemas.openxmlformats.org/officeDocument/2006/relationships/hyperlink" Target="http://www.dekalbhistory.or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 Walton</cp:lastModifiedBy>
  <cp:revision>2</cp:revision>
  <cp:lastPrinted>2019-02-14T14:51:00Z</cp:lastPrinted>
  <dcterms:created xsi:type="dcterms:W3CDTF">2019-03-07T15:19:00Z</dcterms:created>
  <dcterms:modified xsi:type="dcterms:W3CDTF">2019-03-07T15:19:00Z</dcterms:modified>
</cp:coreProperties>
</file>