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D3" w:rsidRPr="00586793" w:rsidRDefault="00CD306C" w:rsidP="004D44D3">
      <w:pPr>
        <w:spacing w:after="0" w:line="240" w:lineRule="auto"/>
        <w:rPr>
          <w:rFonts w:ascii="Goudy Old Style" w:eastAsia="Times New Roman" w:hAnsi="Goudy Old Style" w:cs="Arial"/>
        </w:rPr>
      </w:pPr>
      <w:r w:rsidRPr="00586793">
        <w:rPr>
          <w:rFonts w:ascii="Goudy Old Style" w:eastAsia="Times New Roman" w:hAnsi="Goudy Old Style" w:cs="Arial"/>
          <w:noProof/>
        </w:rPr>
        <w:drawing>
          <wp:anchor distT="0" distB="0" distL="114300" distR="114300" simplePos="0" relativeHeight="251658240" behindDoc="0" locked="0" layoutInCell="1" allowOverlap="1" wp14:anchorId="6F156C44" wp14:editId="23E76052">
            <wp:simplePos x="0" y="0"/>
            <wp:positionH relativeFrom="column">
              <wp:posOffset>4556760</wp:posOffset>
            </wp:positionH>
            <wp:positionV relativeFrom="page">
              <wp:posOffset>297180</wp:posOffset>
            </wp:positionV>
            <wp:extent cx="1805940" cy="155130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abia Mtn NHA - Logo for signature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4D3" w:rsidRPr="00586793">
        <w:rPr>
          <w:rFonts w:ascii="Goudy Old Style" w:eastAsia="Times New Roman" w:hAnsi="Goudy Old Style" w:cs="Arial"/>
        </w:rPr>
        <w:t xml:space="preserve">Media Contact: Angela Walton, </w:t>
      </w:r>
      <w:r w:rsidR="00C03463" w:rsidRPr="00586793">
        <w:rPr>
          <w:rFonts w:ascii="Goudy Old Style" w:eastAsia="Times New Roman" w:hAnsi="Goudy Old Style" w:cs="Arial"/>
        </w:rPr>
        <w:t>Director of Marketing</w:t>
      </w:r>
    </w:p>
    <w:p w:rsidR="00F05FCF" w:rsidRPr="00586793" w:rsidRDefault="00F05FCF" w:rsidP="004D44D3">
      <w:pPr>
        <w:spacing w:after="0" w:line="240" w:lineRule="auto"/>
        <w:rPr>
          <w:rFonts w:ascii="Goudy Old Style" w:eastAsia="Times New Roman" w:hAnsi="Goudy Old Style" w:cs="Arial"/>
        </w:rPr>
      </w:pPr>
      <w:r w:rsidRPr="00586793">
        <w:rPr>
          <w:rFonts w:ascii="Goudy Old Style" w:eastAsia="Times New Roman" w:hAnsi="Goudy Old Style" w:cs="Arial"/>
        </w:rPr>
        <w:t>Arabia Mountain Heritage Area Alliance</w:t>
      </w:r>
    </w:p>
    <w:p w:rsidR="00F05FCF" w:rsidRPr="00586793" w:rsidRDefault="00CD306C" w:rsidP="004D44D3">
      <w:pPr>
        <w:spacing w:after="0" w:line="240" w:lineRule="auto"/>
        <w:rPr>
          <w:rFonts w:ascii="Goudy Old Style" w:eastAsia="Times New Roman" w:hAnsi="Goudy Old Style" w:cs="Arial"/>
        </w:rPr>
      </w:pPr>
      <w:r w:rsidRPr="00586793">
        <w:rPr>
          <w:rFonts w:ascii="Goudy Old Style" w:eastAsia="Times New Roman" w:hAnsi="Goudy Old Style" w:cs="Arial"/>
        </w:rPr>
        <w:t xml:space="preserve">p: </w:t>
      </w:r>
      <w:r w:rsidR="004D44D3" w:rsidRPr="00586793">
        <w:rPr>
          <w:rFonts w:ascii="Goudy Old Style" w:eastAsia="Times New Roman" w:hAnsi="Goudy Old Style" w:cs="Arial"/>
        </w:rPr>
        <w:t>404-998-8384 x5</w:t>
      </w:r>
      <w:r w:rsidRPr="00586793">
        <w:rPr>
          <w:rFonts w:ascii="Goudy Old Style" w:eastAsia="Times New Roman" w:hAnsi="Goudy Old Style" w:cs="Arial"/>
        </w:rPr>
        <w:t xml:space="preserve"> | e: angela@arabiaalliance.org</w:t>
      </w:r>
    </w:p>
    <w:p w:rsidR="00CD306C" w:rsidRPr="00586793" w:rsidRDefault="00CD306C" w:rsidP="004D44D3">
      <w:pPr>
        <w:spacing w:after="0" w:line="240" w:lineRule="auto"/>
        <w:rPr>
          <w:rFonts w:ascii="Goudy Old Style" w:eastAsia="Times New Roman" w:hAnsi="Goudy Old Style" w:cs="Arial"/>
        </w:rPr>
      </w:pPr>
    </w:p>
    <w:p w:rsidR="00CD306C" w:rsidRPr="00586793" w:rsidRDefault="00CD306C" w:rsidP="004D44D3">
      <w:pPr>
        <w:spacing w:after="0" w:line="240" w:lineRule="auto"/>
        <w:rPr>
          <w:rFonts w:ascii="Goudy Old Style" w:eastAsia="Times New Roman" w:hAnsi="Goudy Old Style" w:cs="Arial"/>
        </w:rPr>
      </w:pPr>
    </w:p>
    <w:p w:rsidR="00F05FCF" w:rsidRPr="00586793" w:rsidRDefault="00F05FCF" w:rsidP="004D44D3">
      <w:pPr>
        <w:spacing w:after="0" w:line="240" w:lineRule="auto"/>
        <w:rPr>
          <w:rFonts w:ascii="Goudy Old Style" w:eastAsia="Times New Roman" w:hAnsi="Goudy Old Style" w:cs="Arial"/>
        </w:rPr>
      </w:pPr>
      <w:r w:rsidRPr="00586793">
        <w:rPr>
          <w:rFonts w:ascii="Goudy Old Style" w:eastAsia="Times New Roman" w:hAnsi="Goudy Old Style" w:cs="Arial"/>
        </w:rPr>
        <w:t>FOR IMMEDIATE RELEASE</w:t>
      </w:r>
    </w:p>
    <w:p w:rsidR="00F05FCF" w:rsidRPr="00586793" w:rsidRDefault="00FE0051" w:rsidP="00E75F11">
      <w:pPr>
        <w:spacing w:after="0" w:line="240" w:lineRule="auto"/>
        <w:rPr>
          <w:rFonts w:ascii="Goudy Old Style" w:eastAsia="Times New Roman" w:hAnsi="Goudy Old Style" w:cs="Arial"/>
        </w:rPr>
        <w:sectPr w:rsidR="00F05FCF" w:rsidRPr="00586793" w:rsidSect="00F05FCF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586793">
        <w:rPr>
          <w:rFonts w:ascii="Goudy Old Style" w:eastAsia="Times New Roman" w:hAnsi="Goudy Old Style" w:cs="Arial"/>
        </w:rPr>
        <w:t>May 8</w:t>
      </w:r>
      <w:r w:rsidR="00670470" w:rsidRPr="00586793">
        <w:rPr>
          <w:rFonts w:ascii="Goudy Old Style" w:eastAsia="Times New Roman" w:hAnsi="Goudy Old Style" w:cs="Arial"/>
        </w:rPr>
        <w:t>, 2018</w:t>
      </w:r>
    </w:p>
    <w:p w:rsidR="004D44D3" w:rsidRPr="00586793" w:rsidRDefault="004D44D3" w:rsidP="00E75F11">
      <w:pPr>
        <w:spacing w:after="0" w:line="240" w:lineRule="auto"/>
        <w:rPr>
          <w:rFonts w:ascii="Goudy Old Style" w:eastAsia="Times New Roman" w:hAnsi="Goudy Old Style" w:cs="Arial"/>
        </w:rPr>
        <w:sectPr w:rsidR="004D44D3" w:rsidRPr="00586793" w:rsidSect="00F05FCF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F41E64" w:rsidRPr="00586793" w:rsidRDefault="00F41E64" w:rsidP="00670470">
      <w:pPr>
        <w:spacing w:after="0" w:line="240" w:lineRule="auto"/>
        <w:jc w:val="center"/>
        <w:rPr>
          <w:rFonts w:ascii="Goudy Old Style" w:eastAsia="Times New Roman" w:hAnsi="Goudy Old Style" w:cs="Arial"/>
          <w:b/>
          <w:sz w:val="28"/>
          <w:szCs w:val="28"/>
        </w:rPr>
      </w:pPr>
    </w:p>
    <w:p w:rsidR="001F41ED" w:rsidRPr="00586793" w:rsidRDefault="001F41ED" w:rsidP="001F41ED">
      <w:pPr>
        <w:spacing w:after="0" w:line="240" w:lineRule="auto"/>
        <w:jc w:val="center"/>
        <w:rPr>
          <w:rFonts w:ascii="Goudy Old Style" w:hAnsi="Goudy Old Style"/>
          <w:b/>
          <w:bCs/>
          <w:sz w:val="32"/>
          <w:szCs w:val="32"/>
        </w:rPr>
      </w:pPr>
      <w:r w:rsidRPr="00586793">
        <w:rPr>
          <w:rFonts w:ascii="Goudy Old Style" w:hAnsi="Goudy Old Style"/>
          <w:b/>
          <w:bCs/>
          <w:sz w:val="32"/>
          <w:szCs w:val="32"/>
        </w:rPr>
        <w:t>‘A Walk in the Woods’ with Fr. Francis Michael</w:t>
      </w:r>
    </w:p>
    <w:p w:rsidR="00670470" w:rsidRPr="00586793" w:rsidRDefault="00EE2D25" w:rsidP="001F41ED">
      <w:pPr>
        <w:spacing w:after="0" w:line="240" w:lineRule="auto"/>
        <w:jc w:val="center"/>
        <w:rPr>
          <w:rFonts w:ascii="Goudy Old Style" w:hAnsi="Goudy Old Style"/>
          <w:bCs/>
          <w:i/>
          <w:sz w:val="28"/>
          <w:szCs w:val="28"/>
        </w:rPr>
      </w:pPr>
      <w:r w:rsidRPr="00586793">
        <w:rPr>
          <w:rFonts w:ascii="Goudy Old Style" w:hAnsi="Goudy Old Style"/>
          <w:bCs/>
          <w:i/>
          <w:sz w:val="28"/>
          <w:szCs w:val="28"/>
        </w:rPr>
        <w:t xml:space="preserve">Arabia Alliance presents nature </w:t>
      </w:r>
      <w:r w:rsidR="00E36C33" w:rsidRPr="00586793">
        <w:rPr>
          <w:rFonts w:ascii="Goudy Old Style" w:hAnsi="Goudy Old Style"/>
          <w:bCs/>
          <w:i/>
          <w:sz w:val="28"/>
          <w:szCs w:val="28"/>
        </w:rPr>
        <w:t>walk</w:t>
      </w:r>
      <w:r w:rsidRPr="00586793">
        <w:rPr>
          <w:rFonts w:ascii="Goudy Old Style" w:hAnsi="Goudy Old Style"/>
          <w:bCs/>
          <w:i/>
          <w:sz w:val="28"/>
          <w:szCs w:val="28"/>
        </w:rPr>
        <w:t xml:space="preserve"> at the Monastery of the Holy Spirit</w:t>
      </w:r>
    </w:p>
    <w:p w:rsidR="00670470" w:rsidRPr="00586793" w:rsidRDefault="00670470" w:rsidP="00670470">
      <w:pPr>
        <w:spacing w:after="0" w:line="240" w:lineRule="auto"/>
        <w:rPr>
          <w:rFonts w:ascii="Goudy Old Style" w:hAnsi="Goudy Old Style"/>
          <w:b/>
          <w:bCs/>
        </w:rPr>
      </w:pPr>
    </w:p>
    <w:p w:rsidR="00035C8A" w:rsidRPr="00586793" w:rsidRDefault="00670470" w:rsidP="00035C8A">
      <w:pPr>
        <w:spacing w:after="0" w:line="240" w:lineRule="auto"/>
        <w:rPr>
          <w:rFonts w:ascii="Goudy Old Style" w:hAnsi="Goudy Old Style"/>
        </w:rPr>
      </w:pPr>
      <w:r w:rsidRPr="00586793">
        <w:rPr>
          <w:rFonts w:ascii="Goudy Old Style" w:hAnsi="Goudy Old Style"/>
          <w:b/>
          <w:bCs/>
        </w:rPr>
        <w:t>STONECREST, Ga.</w:t>
      </w:r>
      <w:r w:rsidRPr="00586793">
        <w:rPr>
          <w:rFonts w:ascii="Goudy Old Style" w:hAnsi="Goudy Old Style"/>
        </w:rPr>
        <w:t xml:space="preserve"> – </w:t>
      </w:r>
      <w:r w:rsidR="00035C8A" w:rsidRPr="00586793">
        <w:rPr>
          <w:rFonts w:ascii="Goudy Old Style" w:hAnsi="Goudy Old Style"/>
        </w:rPr>
        <w:t>Join the Monastery of the Holy Spirit's naturalist, land manager, and former Abbott Fr. Francis Michael on a walk through the woods where you will discover</w:t>
      </w:r>
      <w:bookmarkStart w:id="0" w:name="_GoBack"/>
      <w:bookmarkEnd w:id="0"/>
      <w:r w:rsidR="00035C8A" w:rsidRPr="00586793">
        <w:rPr>
          <w:rFonts w:ascii="Goudy Old Style" w:hAnsi="Goudy Old Style"/>
        </w:rPr>
        <w:t xml:space="preserve"> the natural treasures of the Monastery's landscapes.</w:t>
      </w:r>
      <w:r w:rsidR="009C2628" w:rsidRPr="00586793">
        <w:rPr>
          <w:rFonts w:ascii="Goudy Old Style" w:hAnsi="Goudy Old Style"/>
        </w:rPr>
        <w:t xml:space="preserve"> Walks are scheduled for May 12, June 16 and June 30 from 9 a.m. to noon. </w:t>
      </w:r>
    </w:p>
    <w:p w:rsidR="00A91D47" w:rsidRPr="00586793" w:rsidRDefault="009C2628" w:rsidP="00035C8A">
      <w:pPr>
        <w:spacing w:after="0" w:line="240" w:lineRule="auto"/>
        <w:rPr>
          <w:rFonts w:ascii="Goudy Old Style" w:hAnsi="Goudy Old Style"/>
        </w:rPr>
      </w:pPr>
      <w:r w:rsidRPr="00586793">
        <w:rPr>
          <w:rFonts w:ascii="Goudy Old Style" w:hAnsi="Goudy Old Style"/>
          <w:noProof/>
        </w:rPr>
        <w:drawing>
          <wp:anchor distT="0" distB="0" distL="114300" distR="114300" simplePos="0" relativeHeight="251659264" behindDoc="0" locked="0" layoutInCell="1" allowOverlap="1" wp14:anchorId="748E0CCB" wp14:editId="088DBFA3">
            <wp:simplePos x="0" y="0"/>
            <wp:positionH relativeFrom="column">
              <wp:posOffset>0</wp:posOffset>
            </wp:positionH>
            <wp:positionV relativeFrom="page">
              <wp:posOffset>3495675</wp:posOffset>
            </wp:positionV>
            <wp:extent cx="2451735" cy="18288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Walk in the Woo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C8A" w:rsidRPr="00586793" w:rsidRDefault="00035C8A" w:rsidP="00035C8A">
      <w:pPr>
        <w:spacing w:after="0" w:line="240" w:lineRule="auto"/>
        <w:rPr>
          <w:rFonts w:ascii="Goudy Old Style" w:hAnsi="Goudy Old Style"/>
        </w:rPr>
      </w:pPr>
      <w:r w:rsidRPr="00586793">
        <w:rPr>
          <w:rFonts w:ascii="Goudy Old Style" w:hAnsi="Goudy Old Style"/>
        </w:rPr>
        <w:t>With over 2</w:t>
      </w:r>
      <w:r w:rsidR="001F41ED" w:rsidRPr="00586793">
        <w:rPr>
          <w:rFonts w:ascii="Goudy Old Style" w:hAnsi="Goudy Old Style"/>
        </w:rPr>
        <w:t>,</w:t>
      </w:r>
      <w:r w:rsidRPr="00586793">
        <w:rPr>
          <w:rFonts w:ascii="Goudy Old Style" w:hAnsi="Goudy Old Style"/>
        </w:rPr>
        <w:t>000 acres, the Monastery of the Holy Spirit includes the Abbey Church, the Monastic Heritage Center, and the Honey Creek Woodlands Natur</w:t>
      </w:r>
      <w:r w:rsidR="001F41ED" w:rsidRPr="00586793">
        <w:rPr>
          <w:rFonts w:ascii="Goudy Old Style" w:hAnsi="Goudy Old Style"/>
        </w:rPr>
        <w:t>al Cemetery. But what many do not</w:t>
      </w:r>
      <w:r w:rsidRPr="00586793">
        <w:rPr>
          <w:rFonts w:ascii="Goudy Old Style" w:hAnsi="Goudy Old Style"/>
        </w:rPr>
        <w:t xml:space="preserve"> know is that the Monastery is also the largest protected privately-owned green space in the Atlanta area, and home to the highest concentration of butterflies ever observed in a single day east of Texas. </w:t>
      </w:r>
    </w:p>
    <w:p w:rsidR="001F41ED" w:rsidRPr="00586793" w:rsidRDefault="001F41ED" w:rsidP="00035C8A">
      <w:pPr>
        <w:spacing w:after="0" w:line="240" w:lineRule="auto"/>
        <w:rPr>
          <w:rFonts w:ascii="Goudy Old Style" w:hAnsi="Goudy Old Style"/>
        </w:rPr>
      </w:pPr>
    </w:p>
    <w:p w:rsidR="001F41ED" w:rsidRPr="00586793" w:rsidRDefault="001F41ED" w:rsidP="001F41ED">
      <w:pPr>
        <w:spacing w:after="0" w:line="240" w:lineRule="auto"/>
        <w:rPr>
          <w:rFonts w:ascii="Goudy Old Style" w:hAnsi="Goudy Old Style"/>
        </w:rPr>
      </w:pPr>
      <w:r w:rsidRPr="00586793">
        <w:rPr>
          <w:rFonts w:ascii="Goudy Old Style" w:hAnsi="Goudy Old Style"/>
        </w:rPr>
        <w:t>Let Fr. Francis Michael guide you through the forest and share the natural wond</w:t>
      </w:r>
      <w:r w:rsidR="009A7401" w:rsidRPr="00586793">
        <w:rPr>
          <w:rFonts w:ascii="Goudy Old Style" w:hAnsi="Goudy Old Style"/>
        </w:rPr>
        <w:t xml:space="preserve">ers he has discovered in more </w:t>
      </w:r>
      <w:r w:rsidRPr="00586793">
        <w:rPr>
          <w:rFonts w:ascii="Goudy Old Style" w:hAnsi="Goudy Old Style"/>
        </w:rPr>
        <w:t xml:space="preserve">than 40 years </w:t>
      </w:r>
      <w:r w:rsidR="009A7401" w:rsidRPr="00586793">
        <w:rPr>
          <w:rFonts w:ascii="Goudy Old Style" w:hAnsi="Goudy Old Style"/>
        </w:rPr>
        <w:t xml:space="preserve">of </w:t>
      </w:r>
      <w:r w:rsidRPr="00586793">
        <w:rPr>
          <w:rFonts w:ascii="Goudy Old Style" w:hAnsi="Goudy Old Style"/>
        </w:rPr>
        <w:t xml:space="preserve">exploring and studying the plants, animals, and insects around the Monastery. </w:t>
      </w:r>
    </w:p>
    <w:p w:rsidR="00035C8A" w:rsidRPr="00586793" w:rsidRDefault="00035C8A" w:rsidP="00035C8A">
      <w:pPr>
        <w:spacing w:after="0" w:line="240" w:lineRule="auto"/>
        <w:rPr>
          <w:rFonts w:ascii="Goudy Old Style" w:hAnsi="Goudy Old Style"/>
        </w:rPr>
      </w:pPr>
    </w:p>
    <w:p w:rsidR="001F41ED" w:rsidRPr="00586793" w:rsidRDefault="006C26CB" w:rsidP="00035C8A">
      <w:pPr>
        <w:spacing w:after="0" w:line="240" w:lineRule="auto"/>
        <w:rPr>
          <w:rFonts w:ascii="Goudy Old Style" w:hAnsi="Goudy Old Style"/>
        </w:rPr>
      </w:pPr>
      <w:r w:rsidRPr="00586793">
        <w:rPr>
          <w:rFonts w:ascii="Goudy Old Style" w:hAnsi="Goudy Old Style"/>
        </w:rPr>
        <w:t xml:space="preserve">The tour is limited to </w:t>
      </w:r>
      <w:r w:rsidR="009A7401" w:rsidRPr="00586793">
        <w:rPr>
          <w:rFonts w:ascii="Goudy Old Style" w:hAnsi="Goudy Old Style"/>
        </w:rPr>
        <w:t>20 participants</w:t>
      </w:r>
      <w:r w:rsidRPr="00586793">
        <w:rPr>
          <w:rFonts w:ascii="Goudy Old Style" w:hAnsi="Goudy Old Style"/>
        </w:rPr>
        <w:t xml:space="preserve"> and </w:t>
      </w:r>
      <w:r w:rsidR="009A7401" w:rsidRPr="00586793">
        <w:rPr>
          <w:rFonts w:ascii="Goudy Old Style" w:hAnsi="Goudy Old Style"/>
        </w:rPr>
        <w:t>pre-registration is required.</w:t>
      </w:r>
      <w:r w:rsidRPr="00586793">
        <w:rPr>
          <w:rFonts w:ascii="Goudy Old Style" w:hAnsi="Goudy Old Style"/>
        </w:rPr>
        <w:t xml:space="preserve"> Tickets are $15 and available online at </w:t>
      </w:r>
      <w:hyperlink r:id="rId6" w:history="1">
        <w:r w:rsidRPr="00586793">
          <w:rPr>
            <w:rStyle w:val="Hyperlink"/>
            <w:rFonts w:ascii="Goudy Old Style" w:hAnsi="Goudy Old Style"/>
          </w:rPr>
          <w:t>http://walkinthewoods.bpt.me</w:t>
        </w:r>
      </w:hyperlink>
      <w:r w:rsidRPr="00586793">
        <w:rPr>
          <w:rFonts w:ascii="Goudy Old Style" w:hAnsi="Goudy Old Style"/>
        </w:rPr>
        <w:t xml:space="preserve">. </w:t>
      </w:r>
    </w:p>
    <w:p w:rsidR="001F41ED" w:rsidRPr="00586793" w:rsidRDefault="001F41ED" w:rsidP="00035C8A">
      <w:pPr>
        <w:spacing w:after="0" w:line="240" w:lineRule="auto"/>
        <w:rPr>
          <w:rFonts w:ascii="Goudy Old Style" w:hAnsi="Goudy Old Style"/>
        </w:rPr>
      </w:pPr>
    </w:p>
    <w:p w:rsidR="00035C8A" w:rsidRPr="00586793" w:rsidRDefault="006C26CB" w:rsidP="00035C8A">
      <w:pPr>
        <w:spacing w:after="0" w:line="240" w:lineRule="auto"/>
        <w:rPr>
          <w:rFonts w:ascii="Goudy Old Style" w:hAnsi="Goudy Old Style"/>
        </w:rPr>
      </w:pPr>
      <w:r w:rsidRPr="00586793">
        <w:rPr>
          <w:rFonts w:ascii="Goudy Old Style" w:hAnsi="Goudy Old Style"/>
        </w:rPr>
        <w:t>Participants will meet</w:t>
      </w:r>
      <w:r w:rsidR="00035C8A" w:rsidRPr="00586793">
        <w:rPr>
          <w:rFonts w:ascii="Goudy Old Style" w:hAnsi="Goudy Old Style"/>
        </w:rPr>
        <w:t xml:space="preserve"> in front of the Ab</w:t>
      </w:r>
      <w:r w:rsidR="001F41ED" w:rsidRPr="00586793">
        <w:rPr>
          <w:rFonts w:ascii="Goudy Old Style" w:hAnsi="Goudy Old Style"/>
        </w:rPr>
        <w:t>bey Store shortly before 9 a.m</w:t>
      </w:r>
      <w:r w:rsidR="00C81127" w:rsidRPr="00586793">
        <w:rPr>
          <w:rFonts w:ascii="Goudy Old Style" w:hAnsi="Goudy Old Style"/>
        </w:rPr>
        <w:t>.</w:t>
      </w:r>
      <w:r w:rsidRPr="00586793">
        <w:rPr>
          <w:rFonts w:ascii="Goudy Old Style" w:hAnsi="Goudy Old Style"/>
        </w:rPr>
        <w:t xml:space="preserve"> and are encouraged to b</w:t>
      </w:r>
      <w:r w:rsidR="00035C8A" w:rsidRPr="00586793">
        <w:rPr>
          <w:rFonts w:ascii="Goudy Old Style" w:hAnsi="Goudy Old Style"/>
        </w:rPr>
        <w:t xml:space="preserve">ring plenty of water and insect repellent; wear sturdy walking shoes and long pants; and be prepared for </w:t>
      </w:r>
      <w:r w:rsidRPr="00586793">
        <w:rPr>
          <w:rFonts w:ascii="Goudy Old Style" w:hAnsi="Goudy Old Style"/>
        </w:rPr>
        <w:t>a lot</w:t>
      </w:r>
      <w:r w:rsidR="00035C8A" w:rsidRPr="00586793">
        <w:rPr>
          <w:rFonts w:ascii="Goudy Old Style" w:hAnsi="Goudy Old Style"/>
        </w:rPr>
        <w:t xml:space="preserve"> of walking, standing, and whatever elements Mother Nature decides to share wi</w:t>
      </w:r>
      <w:r w:rsidRPr="00586793">
        <w:rPr>
          <w:rFonts w:ascii="Goudy Old Style" w:hAnsi="Goudy Old Style"/>
        </w:rPr>
        <w:t>th us.</w:t>
      </w:r>
    </w:p>
    <w:p w:rsidR="00035C8A" w:rsidRPr="00586793" w:rsidRDefault="00035C8A" w:rsidP="00035C8A">
      <w:pPr>
        <w:spacing w:after="0" w:line="240" w:lineRule="auto"/>
        <w:rPr>
          <w:rFonts w:ascii="Goudy Old Style" w:hAnsi="Goudy Old Style"/>
        </w:rPr>
      </w:pPr>
    </w:p>
    <w:p w:rsidR="00670470" w:rsidRPr="00586793" w:rsidRDefault="00C9527A" w:rsidP="00035C8A">
      <w:pPr>
        <w:spacing w:after="0" w:line="240" w:lineRule="auto"/>
        <w:rPr>
          <w:rFonts w:ascii="Goudy Old Style" w:hAnsi="Goudy Old Style"/>
        </w:rPr>
      </w:pPr>
      <w:r w:rsidRPr="00586793">
        <w:rPr>
          <w:rFonts w:ascii="Goudy Old Style" w:hAnsi="Goudy Old Style"/>
        </w:rPr>
        <w:t>This guided tour</w:t>
      </w:r>
      <w:r w:rsidR="00035C8A" w:rsidRPr="00586793">
        <w:rPr>
          <w:rFonts w:ascii="Goudy Old Style" w:hAnsi="Goudy Old Style"/>
        </w:rPr>
        <w:t xml:space="preserve"> </w:t>
      </w:r>
      <w:r w:rsidR="000B43CE" w:rsidRPr="00586793">
        <w:rPr>
          <w:rFonts w:ascii="Goudy Old Style" w:hAnsi="Goudy Old Style"/>
        </w:rPr>
        <w:t>is</w:t>
      </w:r>
      <w:r w:rsidR="00035C8A" w:rsidRPr="00586793">
        <w:rPr>
          <w:rFonts w:ascii="Goudy Old Style" w:hAnsi="Goudy Old Style"/>
        </w:rPr>
        <w:t xml:space="preserve"> sponsored by the Arabia Mountain Heritage Area Alliance, a non-profit dedicated to preserving, promoting, and protecting the Arabia Mountain National Heritage Area.</w:t>
      </w:r>
    </w:p>
    <w:p w:rsidR="009C2628" w:rsidRPr="00586793" w:rsidRDefault="009C2628" w:rsidP="00670470">
      <w:pPr>
        <w:spacing w:after="0" w:line="240" w:lineRule="auto"/>
        <w:rPr>
          <w:rFonts w:ascii="Goudy Old Style" w:hAnsi="Goudy Old Style"/>
        </w:rPr>
      </w:pPr>
    </w:p>
    <w:p w:rsidR="009C2628" w:rsidRPr="00586793" w:rsidRDefault="00670470" w:rsidP="00670470">
      <w:pPr>
        <w:spacing w:after="0" w:line="240" w:lineRule="auto"/>
        <w:rPr>
          <w:rFonts w:ascii="Goudy Old Style" w:hAnsi="Goudy Old Style"/>
        </w:rPr>
      </w:pPr>
      <w:r w:rsidRPr="00586793">
        <w:rPr>
          <w:rFonts w:ascii="Goudy Old Style" w:hAnsi="Goudy Old Style"/>
        </w:rPr>
        <w:t>For more information</w:t>
      </w:r>
      <w:r w:rsidR="006C26CB" w:rsidRPr="00586793">
        <w:rPr>
          <w:rFonts w:ascii="Goudy Old Style" w:hAnsi="Goudy Old Style"/>
        </w:rPr>
        <w:t xml:space="preserve"> about the nature walk at the Monastery</w:t>
      </w:r>
      <w:r w:rsidRPr="00586793">
        <w:rPr>
          <w:rFonts w:ascii="Goudy Old Style" w:hAnsi="Goudy Old Style"/>
        </w:rPr>
        <w:t xml:space="preserve">, contact </w:t>
      </w:r>
      <w:r w:rsidR="009C2628" w:rsidRPr="00586793">
        <w:rPr>
          <w:rFonts w:ascii="Goudy Old Style" w:hAnsi="Goudy Old Style"/>
        </w:rPr>
        <w:t>Sarah Lisle</w:t>
      </w:r>
      <w:r w:rsidRPr="00586793">
        <w:rPr>
          <w:rFonts w:ascii="Goudy Old Style" w:hAnsi="Goudy Old Style"/>
        </w:rPr>
        <w:t xml:space="preserve">, Director of </w:t>
      </w:r>
      <w:r w:rsidR="009C2628" w:rsidRPr="00586793">
        <w:rPr>
          <w:rFonts w:ascii="Goudy Old Style" w:hAnsi="Goudy Old Style"/>
        </w:rPr>
        <w:t xml:space="preserve">Interpretation, at </w:t>
      </w:r>
      <w:hyperlink r:id="rId7" w:history="1">
        <w:r w:rsidR="009C2628" w:rsidRPr="00586793">
          <w:rPr>
            <w:rStyle w:val="Hyperlink"/>
            <w:rFonts w:ascii="Goudy Old Style" w:hAnsi="Goudy Old Style"/>
          </w:rPr>
          <w:t>sarah@arabiaalliance.org</w:t>
        </w:r>
      </w:hyperlink>
      <w:r w:rsidR="009C2628" w:rsidRPr="00586793">
        <w:rPr>
          <w:rFonts w:ascii="Goudy Old Style" w:hAnsi="Goudy Old Style"/>
        </w:rPr>
        <w:t xml:space="preserve"> or 404-998-8384 x6</w:t>
      </w:r>
      <w:r w:rsidRPr="00586793">
        <w:rPr>
          <w:rFonts w:ascii="Goudy Old Style" w:hAnsi="Goudy Old Style"/>
        </w:rPr>
        <w:t xml:space="preserve">. </w:t>
      </w:r>
    </w:p>
    <w:p w:rsidR="009C2628" w:rsidRPr="00586793" w:rsidRDefault="009C2628" w:rsidP="00670470">
      <w:pPr>
        <w:spacing w:after="0" w:line="240" w:lineRule="auto"/>
        <w:rPr>
          <w:rFonts w:ascii="Goudy Old Style" w:hAnsi="Goudy Old Style"/>
        </w:rPr>
      </w:pPr>
    </w:p>
    <w:p w:rsidR="00670470" w:rsidRPr="00586793" w:rsidRDefault="00670470" w:rsidP="00670470">
      <w:pPr>
        <w:spacing w:after="0" w:line="240" w:lineRule="auto"/>
        <w:rPr>
          <w:rFonts w:ascii="Goudy Old Style" w:hAnsi="Goudy Old Style"/>
        </w:rPr>
      </w:pPr>
      <w:r w:rsidRPr="00586793">
        <w:rPr>
          <w:rFonts w:ascii="Goudy Old Style" w:hAnsi="Goudy Old Style"/>
        </w:rPr>
        <w:t xml:space="preserve">To learn more about Arabia Alliance and the Arabia Mountain National Heritage Area, visit </w:t>
      </w:r>
      <w:hyperlink r:id="rId8" w:history="1">
        <w:r w:rsidRPr="00586793">
          <w:rPr>
            <w:rStyle w:val="Hyperlink"/>
            <w:rFonts w:ascii="Goudy Old Style" w:hAnsi="Goudy Old Style"/>
          </w:rPr>
          <w:t>www.arabiaalliance.org</w:t>
        </w:r>
      </w:hyperlink>
      <w:r w:rsidRPr="00586793">
        <w:rPr>
          <w:rFonts w:ascii="Goudy Old Style" w:hAnsi="Goudy Old Style"/>
        </w:rPr>
        <w:t>.</w:t>
      </w:r>
    </w:p>
    <w:p w:rsidR="009C2628" w:rsidRPr="00586793" w:rsidRDefault="009C2628" w:rsidP="00670470">
      <w:pPr>
        <w:spacing w:after="0" w:line="240" w:lineRule="auto"/>
        <w:rPr>
          <w:rFonts w:ascii="Goudy Old Style" w:hAnsi="Goudy Old Style"/>
        </w:rPr>
      </w:pPr>
    </w:p>
    <w:p w:rsidR="00010309" w:rsidRPr="00586793" w:rsidRDefault="00010309" w:rsidP="00670470">
      <w:pPr>
        <w:spacing w:after="0" w:line="240" w:lineRule="auto"/>
        <w:jc w:val="center"/>
        <w:rPr>
          <w:rFonts w:ascii="Goudy Old Style" w:eastAsia="Times New Roman" w:hAnsi="Goudy Old Style" w:cs="Times New Roman"/>
        </w:rPr>
      </w:pPr>
      <w:r w:rsidRPr="00586793">
        <w:rPr>
          <w:rFonts w:ascii="Goudy Old Style" w:eastAsia="Times New Roman" w:hAnsi="Goudy Old Style" w:cs="Times New Roman"/>
        </w:rPr>
        <w:t>###</w:t>
      </w:r>
    </w:p>
    <w:sectPr w:rsidR="00010309" w:rsidRPr="00586793" w:rsidSect="00F05FCF">
      <w:type w:val="continuous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8F"/>
    <w:rsid w:val="0000122C"/>
    <w:rsid w:val="00010309"/>
    <w:rsid w:val="00010C8C"/>
    <w:rsid w:val="00033603"/>
    <w:rsid w:val="00035A57"/>
    <w:rsid w:val="00035C8A"/>
    <w:rsid w:val="00051EE0"/>
    <w:rsid w:val="0008432C"/>
    <w:rsid w:val="000B43CE"/>
    <w:rsid w:val="000B5D96"/>
    <w:rsid w:val="00102572"/>
    <w:rsid w:val="00146DC7"/>
    <w:rsid w:val="00154B49"/>
    <w:rsid w:val="001801D3"/>
    <w:rsid w:val="00191C0F"/>
    <w:rsid w:val="00197FFE"/>
    <w:rsid w:val="001C77D4"/>
    <w:rsid w:val="001D1C14"/>
    <w:rsid w:val="001D7A8B"/>
    <w:rsid w:val="001E27B3"/>
    <w:rsid w:val="001F41ED"/>
    <w:rsid w:val="0021363B"/>
    <w:rsid w:val="00235AFE"/>
    <w:rsid w:val="00281152"/>
    <w:rsid w:val="002C0C53"/>
    <w:rsid w:val="002D0305"/>
    <w:rsid w:val="00306170"/>
    <w:rsid w:val="003072C6"/>
    <w:rsid w:val="00313C8E"/>
    <w:rsid w:val="00316738"/>
    <w:rsid w:val="00322F66"/>
    <w:rsid w:val="00337F00"/>
    <w:rsid w:val="00342D03"/>
    <w:rsid w:val="003701B3"/>
    <w:rsid w:val="00377E81"/>
    <w:rsid w:val="0038201B"/>
    <w:rsid w:val="0039013A"/>
    <w:rsid w:val="003A6579"/>
    <w:rsid w:val="003B1E5B"/>
    <w:rsid w:val="003C1AAC"/>
    <w:rsid w:val="003F5E62"/>
    <w:rsid w:val="00400A35"/>
    <w:rsid w:val="00425021"/>
    <w:rsid w:val="00451FB3"/>
    <w:rsid w:val="00457463"/>
    <w:rsid w:val="0048156F"/>
    <w:rsid w:val="004A0EBF"/>
    <w:rsid w:val="004A488D"/>
    <w:rsid w:val="004A748E"/>
    <w:rsid w:val="004B66CD"/>
    <w:rsid w:val="004C0776"/>
    <w:rsid w:val="004D44D3"/>
    <w:rsid w:val="004D6EBC"/>
    <w:rsid w:val="004E2C82"/>
    <w:rsid w:val="005111C2"/>
    <w:rsid w:val="005447DC"/>
    <w:rsid w:val="005450CA"/>
    <w:rsid w:val="00586793"/>
    <w:rsid w:val="005F4EAC"/>
    <w:rsid w:val="006435E4"/>
    <w:rsid w:val="00657713"/>
    <w:rsid w:val="00660646"/>
    <w:rsid w:val="00670470"/>
    <w:rsid w:val="006C26CB"/>
    <w:rsid w:val="006D53C5"/>
    <w:rsid w:val="00744972"/>
    <w:rsid w:val="00764194"/>
    <w:rsid w:val="00766EAD"/>
    <w:rsid w:val="007843DE"/>
    <w:rsid w:val="007B17C7"/>
    <w:rsid w:val="007B5C59"/>
    <w:rsid w:val="007C729C"/>
    <w:rsid w:val="007E6223"/>
    <w:rsid w:val="0081569F"/>
    <w:rsid w:val="00832E41"/>
    <w:rsid w:val="00842136"/>
    <w:rsid w:val="00857606"/>
    <w:rsid w:val="0088322F"/>
    <w:rsid w:val="008A1DA2"/>
    <w:rsid w:val="008B624D"/>
    <w:rsid w:val="00903C48"/>
    <w:rsid w:val="00904D1E"/>
    <w:rsid w:val="00913573"/>
    <w:rsid w:val="00923720"/>
    <w:rsid w:val="009378F2"/>
    <w:rsid w:val="009450E4"/>
    <w:rsid w:val="009815D2"/>
    <w:rsid w:val="00983C0D"/>
    <w:rsid w:val="009A7401"/>
    <w:rsid w:val="009C2628"/>
    <w:rsid w:val="009D2966"/>
    <w:rsid w:val="009D59EE"/>
    <w:rsid w:val="009D75B0"/>
    <w:rsid w:val="00A02951"/>
    <w:rsid w:val="00A031D9"/>
    <w:rsid w:val="00A34C5D"/>
    <w:rsid w:val="00A85223"/>
    <w:rsid w:val="00A91D47"/>
    <w:rsid w:val="00A92C46"/>
    <w:rsid w:val="00A9477D"/>
    <w:rsid w:val="00AA3FD1"/>
    <w:rsid w:val="00B04BA6"/>
    <w:rsid w:val="00B15DD3"/>
    <w:rsid w:val="00B269B6"/>
    <w:rsid w:val="00BA2489"/>
    <w:rsid w:val="00BF7DFB"/>
    <w:rsid w:val="00C03463"/>
    <w:rsid w:val="00C05C12"/>
    <w:rsid w:val="00C81127"/>
    <w:rsid w:val="00C9527A"/>
    <w:rsid w:val="00CB6A8D"/>
    <w:rsid w:val="00CD306C"/>
    <w:rsid w:val="00CE7DF3"/>
    <w:rsid w:val="00D06E9D"/>
    <w:rsid w:val="00D22284"/>
    <w:rsid w:val="00D47161"/>
    <w:rsid w:val="00D53AB7"/>
    <w:rsid w:val="00D606F4"/>
    <w:rsid w:val="00D65EDD"/>
    <w:rsid w:val="00D8702A"/>
    <w:rsid w:val="00DC175C"/>
    <w:rsid w:val="00DD7E3C"/>
    <w:rsid w:val="00DE44A7"/>
    <w:rsid w:val="00DE6E99"/>
    <w:rsid w:val="00DF5889"/>
    <w:rsid w:val="00E03A54"/>
    <w:rsid w:val="00E15A5F"/>
    <w:rsid w:val="00E36C33"/>
    <w:rsid w:val="00E44C8F"/>
    <w:rsid w:val="00E75F11"/>
    <w:rsid w:val="00E861A5"/>
    <w:rsid w:val="00EA1DC6"/>
    <w:rsid w:val="00EB6A9B"/>
    <w:rsid w:val="00EE2D25"/>
    <w:rsid w:val="00EF5D12"/>
    <w:rsid w:val="00F05FCF"/>
    <w:rsid w:val="00F062D7"/>
    <w:rsid w:val="00F222DC"/>
    <w:rsid w:val="00F41E64"/>
    <w:rsid w:val="00F7703E"/>
    <w:rsid w:val="00FA5FF1"/>
    <w:rsid w:val="00FB11BE"/>
    <w:rsid w:val="00FB1483"/>
    <w:rsid w:val="00FD3DC1"/>
    <w:rsid w:val="00FE0051"/>
    <w:rsid w:val="00FE25A3"/>
    <w:rsid w:val="00FE6AED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B19FC-9244-4048-9844-FD1691A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4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allia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@arabiaalli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lkinthewoods.bpt.me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Arabia Alliance Open House Trail Mixer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Arabia Alliance Open House Trail Mixer</dc:title>
  <dc:subject/>
  <dc:creator>Angela Walton</dc:creator>
  <cp:keywords/>
  <dc:description/>
  <cp:lastModifiedBy>Angela Walton</cp:lastModifiedBy>
  <cp:revision>2</cp:revision>
  <cp:lastPrinted>2018-04-05T16:58:00Z</cp:lastPrinted>
  <dcterms:created xsi:type="dcterms:W3CDTF">2019-03-07T15:21:00Z</dcterms:created>
  <dcterms:modified xsi:type="dcterms:W3CDTF">2019-03-07T15:21:00Z</dcterms:modified>
</cp:coreProperties>
</file>